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3CA7D"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0544B017" wp14:editId="37240A25">
                <wp:simplePos x="0" y="0"/>
                <wp:positionH relativeFrom="column">
                  <wp:posOffset>3067685</wp:posOffset>
                </wp:positionH>
                <wp:positionV relativeFrom="paragraph">
                  <wp:posOffset>-86995</wp:posOffset>
                </wp:positionV>
                <wp:extent cx="2305050"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2305050" cy="304800"/>
                        </a:xfrm>
                        <a:prstGeom prst="rect">
                          <a:avLst/>
                        </a:prstGeom>
                        <a:noFill/>
                        <a:ln w="6350">
                          <a:noFill/>
                        </a:ln>
                      </wps:spPr>
                      <wps:txbx>
                        <w:txbxContent>
                          <w:p w14:paraId="0B6FECFC" w14:textId="77777777" w:rsidR="00454C82" w:rsidRPr="00E45F56" w:rsidRDefault="00FF7F0F">
                            <w:pPr>
                              <w:rPr>
                                <w:color w:val="FFFFFF" w:themeColor="background1"/>
                                <w:sz w:val="32"/>
                                <w:szCs w:val="32"/>
                              </w:rPr>
                            </w:pPr>
                            <w:r>
                              <w:rPr>
                                <w:color w:val="FFFFFF" w:themeColor="background1"/>
                                <w:sz w:val="32"/>
                                <w:szCs w:val="32"/>
                              </w:rPr>
                              <w:t>ANWENDERBERICHT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44B017" id="_x0000_t202" coordsize="21600,21600" o:spt="202" path="m,l,21600r21600,l21600,xe">
                <v:stroke joinstyle="miter"/>
                <v:path gradientshapeok="t" o:connecttype="rect"/>
              </v:shapetype>
              <v:shape id="Textfeld 6" o:spid="_x0000_s1026" type="#_x0000_t202" style="position:absolute;margin-left:241.55pt;margin-top:-6.85pt;width:181.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" filled="f" stroked="f" strokeweight=".5pt">
                <v:textbox>
                  <w:txbxContent>
                    <w:p w14:paraId="0B6FECFC" w14:textId="77777777" w:rsidR="00454C82" w:rsidRPr="00E45F56" w:rsidRDefault="00FF7F0F">
                      <w:pPr>
                        <w:rPr>
                          <w:color w:val="FFFFFF" w:themeColor="background1"/>
                          <w:sz w:val="32"/>
                          <w:szCs w:val="32"/>
                        </w:rPr>
                      </w:pPr>
                      <w:r>
                        <w:rPr>
                          <w:color w:val="FFFFFF" w:themeColor="background1"/>
                          <w:sz w:val="32"/>
                          <w:szCs w:val="32"/>
                        </w:rPr>
                        <w:t>ANWENDERBERICHT</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CA5F239" wp14:editId="054A6B2C">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BC802B"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FE3135" wp14:editId="3CB276E6">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67C74"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" fillcolor="#7e7e7e" stroked="f" strokeweight="1pt">
                <v:fill opacity="47288f"/>
                <w10:wrap anchorx="page"/>
              </v:rect>
            </w:pict>
          </mc:Fallback>
        </mc:AlternateContent>
      </w:r>
    </w:p>
    <w:p w14:paraId="32605E93" w14:textId="77777777" w:rsidR="003D71F1" w:rsidRDefault="003D71F1" w:rsidP="00F74110">
      <w:pPr>
        <w:tabs>
          <w:tab w:val="left" w:pos="5670"/>
        </w:tabs>
        <w:autoSpaceDE w:val="0"/>
        <w:autoSpaceDN w:val="0"/>
        <w:adjustRightInd w:val="0"/>
        <w:spacing w:line="340" w:lineRule="exact"/>
        <w:ind w:right="1133"/>
        <w:jc w:val="both"/>
        <w:rPr>
          <w:color w:val="7E7E7E"/>
        </w:rPr>
      </w:pPr>
    </w:p>
    <w:p w14:paraId="20B01886" w14:textId="77777777" w:rsidR="007400E2" w:rsidRDefault="007400E2" w:rsidP="00BA3134">
      <w:pPr>
        <w:tabs>
          <w:tab w:val="left" w:pos="5670"/>
        </w:tabs>
        <w:autoSpaceDE w:val="0"/>
        <w:autoSpaceDN w:val="0"/>
        <w:adjustRightInd w:val="0"/>
        <w:spacing w:before="340" w:line="340" w:lineRule="exact"/>
        <w:ind w:right="1133"/>
        <w:jc w:val="both"/>
        <w:rPr>
          <w:b/>
          <w:color w:val="7E7E7E"/>
          <w:sz w:val="34"/>
          <w:szCs w:val="34"/>
        </w:rPr>
      </w:pPr>
    </w:p>
    <w:p w14:paraId="05BAEC2A" w14:textId="654199A4" w:rsidR="00934321" w:rsidRDefault="000271A5" w:rsidP="00BA3134">
      <w:pPr>
        <w:tabs>
          <w:tab w:val="left" w:pos="5670"/>
        </w:tabs>
        <w:autoSpaceDE w:val="0"/>
        <w:autoSpaceDN w:val="0"/>
        <w:adjustRightInd w:val="0"/>
        <w:spacing w:before="340" w:line="340" w:lineRule="exact"/>
        <w:ind w:right="1133"/>
        <w:jc w:val="both"/>
        <w:rPr>
          <w:b/>
          <w:color w:val="7E7E7E"/>
          <w:sz w:val="34"/>
          <w:szCs w:val="34"/>
        </w:rPr>
      </w:pPr>
      <w:r>
        <w:rPr>
          <w:b/>
          <w:color w:val="7E7E7E"/>
          <w:sz w:val="34"/>
          <w:szCs w:val="34"/>
        </w:rPr>
        <w:t xml:space="preserve">Schützt Personen und spart Energie: das neue Maschinenschutztor </w:t>
      </w:r>
      <w:r w:rsidRPr="000271A5">
        <w:rPr>
          <w:b/>
          <w:color w:val="7E7E7E"/>
          <w:sz w:val="34"/>
          <w:szCs w:val="34"/>
        </w:rPr>
        <w:t>EFA-SRT® MS Performance</w:t>
      </w:r>
    </w:p>
    <w:p w14:paraId="57D97F68" w14:textId="10CC96A9" w:rsidR="00D7735D" w:rsidRDefault="000271A5" w:rsidP="00D7735D">
      <w:pPr>
        <w:tabs>
          <w:tab w:val="left" w:pos="5670"/>
        </w:tabs>
        <w:autoSpaceDE w:val="0"/>
        <w:autoSpaceDN w:val="0"/>
        <w:adjustRightInd w:val="0"/>
        <w:spacing w:before="340" w:after="340" w:line="360" w:lineRule="auto"/>
        <w:ind w:right="1133"/>
        <w:jc w:val="both"/>
        <w:rPr>
          <w:bCs/>
          <w:color w:val="7E7E7E"/>
        </w:rPr>
      </w:pPr>
      <w:r>
        <w:rPr>
          <w:bCs/>
          <w:color w:val="7E7E7E"/>
        </w:rPr>
        <w:t xml:space="preserve">EFAFLEX montiert </w:t>
      </w:r>
      <w:r w:rsidR="007400E2">
        <w:rPr>
          <w:bCs/>
          <w:color w:val="7E7E7E"/>
        </w:rPr>
        <w:t xml:space="preserve">vier seiner neuesten Toranlagen bei </w:t>
      </w:r>
      <w:proofErr w:type="spellStart"/>
      <w:r w:rsidR="0033563E">
        <w:rPr>
          <w:bCs/>
          <w:color w:val="7E7E7E"/>
        </w:rPr>
        <w:t>Sto</w:t>
      </w:r>
      <w:proofErr w:type="spellEnd"/>
      <w:r w:rsidR="0033563E">
        <w:rPr>
          <w:bCs/>
          <w:color w:val="7E7E7E"/>
        </w:rPr>
        <w:t xml:space="preserve"> </w:t>
      </w:r>
      <w:r w:rsidR="007400E2">
        <w:rPr>
          <w:bCs/>
          <w:color w:val="7E7E7E"/>
        </w:rPr>
        <w:t>in Kriftel</w:t>
      </w:r>
    </w:p>
    <w:p w14:paraId="02A28FF4" w14:textId="13BC8CF7" w:rsidR="00D7735D" w:rsidRPr="007400E2" w:rsidRDefault="00D7735D" w:rsidP="00D7735D">
      <w:pPr>
        <w:tabs>
          <w:tab w:val="left" w:pos="5670"/>
        </w:tabs>
        <w:autoSpaceDE w:val="0"/>
        <w:autoSpaceDN w:val="0"/>
        <w:adjustRightInd w:val="0"/>
        <w:spacing w:before="340" w:after="340" w:line="360" w:lineRule="auto"/>
        <w:ind w:right="1133"/>
        <w:jc w:val="both"/>
        <w:rPr>
          <w:rFonts w:eastAsia="Calibri"/>
          <w:b/>
          <w:bCs/>
          <w:color w:val="767171" w:themeColor="background2" w:themeShade="80"/>
          <w:kern w:val="2"/>
          <w:lang w:eastAsia="en-US"/>
          <w14:ligatures w14:val="standardContextual"/>
        </w:rPr>
      </w:pPr>
      <w:r w:rsidRPr="007400E2">
        <w:rPr>
          <w:rFonts w:eastAsia="Calibri"/>
          <w:b/>
          <w:bCs/>
          <w:color w:val="767171" w:themeColor="background2" w:themeShade="80"/>
          <w:kern w:val="2"/>
          <w:lang w:eastAsia="en-US"/>
          <w14:ligatures w14:val="standardContextual"/>
        </w:rPr>
        <w:t xml:space="preserve">Die erste Toranlage </w:t>
      </w:r>
      <w:r w:rsidR="00BB67AE">
        <w:rPr>
          <w:rFonts w:eastAsia="Calibri"/>
          <w:b/>
          <w:bCs/>
          <w:color w:val="767171" w:themeColor="background2" w:themeShade="80"/>
          <w:kern w:val="2"/>
          <w:lang w:eastAsia="en-US"/>
          <w14:ligatures w14:val="standardContextual"/>
        </w:rPr>
        <w:t>hat</w:t>
      </w:r>
      <w:r w:rsidR="00BB67AE" w:rsidRPr="007400E2">
        <w:rPr>
          <w:rFonts w:eastAsia="Calibri"/>
          <w:b/>
          <w:bCs/>
          <w:color w:val="767171" w:themeColor="background2" w:themeShade="80"/>
          <w:kern w:val="2"/>
          <w:lang w:eastAsia="en-US"/>
          <w14:ligatures w14:val="standardContextual"/>
        </w:rPr>
        <w:t xml:space="preserve"> </w:t>
      </w:r>
      <w:r w:rsidRPr="007400E2">
        <w:rPr>
          <w:rFonts w:eastAsia="Calibri"/>
          <w:b/>
          <w:bCs/>
          <w:color w:val="767171" w:themeColor="background2" w:themeShade="80"/>
          <w:kern w:val="2"/>
          <w:lang w:eastAsia="en-US"/>
          <w14:ligatures w14:val="standardContextual"/>
        </w:rPr>
        <w:t xml:space="preserve">EFAFLEX bei </w:t>
      </w:r>
      <w:r w:rsidR="0033563E">
        <w:rPr>
          <w:rFonts w:eastAsia="Calibri"/>
          <w:b/>
          <w:bCs/>
          <w:color w:val="767171" w:themeColor="background2" w:themeShade="80"/>
          <w:kern w:val="2"/>
          <w:lang w:eastAsia="en-US"/>
          <w14:ligatures w14:val="standardContextual"/>
        </w:rPr>
        <w:t xml:space="preserve">der </w:t>
      </w:r>
      <w:proofErr w:type="spellStart"/>
      <w:r w:rsidR="0033563E">
        <w:rPr>
          <w:rFonts w:eastAsia="Calibri"/>
          <w:b/>
          <w:bCs/>
          <w:color w:val="767171" w:themeColor="background2" w:themeShade="80"/>
          <w:kern w:val="2"/>
          <w:lang w:eastAsia="en-US"/>
          <w14:ligatures w14:val="standardContextual"/>
        </w:rPr>
        <w:t>Sto</w:t>
      </w:r>
      <w:proofErr w:type="spellEnd"/>
      <w:r w:rsidR="0033563E">
        <w:rPr>
          <w:rFonts w:eastAsia="Calibri"/>
          <w:b/>
          <w:bCs/>
          <w:color w:val="767171" w:themeColor="background2" w:themeShade="80"/>
          <w:kern w:val="2"/>
          <w:lang w:eastAsia="en-US"/>
          <w14:ligatures w14:val="standardContextual"/>
        </w:rPr>
        <w:t xml:space="preserve"> SE &amp; Co. KGaA</w:t>
      </w:r>
      <w:r w:rsidR="0033563E" w:rsidRPr="007400E2">
        <w:rPr>
          <w:rFonts w:eastAsia="Calibri"/>
          <w:b/>
          <w:bCs/>
          <w:color w:val="767171" w:themeColor="background2" w:themeShade="80"/>
          <w:kern w:val="2"/>
          <w:lang w:eastAsia="en-US"/>
          <w14:ligatures w14:val="standardContextual"/>
        </w:rPr>
        <w:t xml:space="preserve"> </w:t>
      </w:r>
      <w:r w:rsidRPr="007400E2">
        <w:rPr>
          <w:rFonts w:eastAsia="Calibri"/>
          <w:b/>
          <w:bCs/>
          <w:color w:val="767171" w:themeColor="background2" w:themeShade="80"/>
          <w:kern w:val="2"/>
          <w:lang w:eastAsia="en-US"/>
          <w14:ligatures w14:val="standardContextual"/>
        </w:rPr>
        <w:t xml:space="preserve">am Standort Kriftel bereits vor zwanzig Jahren eingebaut. </w:t>
      </w:r>
      <w:r w:rsidR="003B5683">
        <w:rPr>
          <w:rFonts w:eastAsia="Calibri"/>
          <w:b/>
          <w:bCs/>
          <w:color w:val="767171" w:themeColor="background2" w:themeShade="80"/>
          <w:kern w:val="2"/>
          <w:lang w:eastAsia="en-US"/>
          <w14:ligatures w14:val="standardContextual"/>
        </w:rPr>
        <w:t xml:space="preserve">Das Unternehmen ist </w:t>
      </w:r>
      <w:r w:rsidR="0033563E">
        <w:rPr>
          <w:rFonts w:eastAsia="Calibri"/>
          <w:b/>
          <w:bCs/>
          <w:color w:val="767171" w:themeColor="background2" w:themeShade="80"/>
          <w:kern w:val="2"/>
          <w:lang w:eastAsia="en-US"/>
          <w14:ligatures w14:val="standardContextual"/>
        </w:rPr>
        <w:t xml:space="preserve">ein </w:t>
      </w:r>
      <w:r w:rsidR="003B5683" w:rsidRPr="003B5683">
        <w:rPr>
          <w:rFonts w:eastAsia="Calibri"/>
          <w:b/>
          <w:bCs/>
          <w:color w:val="767171" w:themeColor="background2" w:themeShade="80"/>
          <w:kern w:val="2"/>
          <w:lang w:eastAsia="en-US"/>
          <w14:ligatures w14:val="standardContextual"/>
        </w:rPr>
        <w:t>führender Hersteller von Produkten und Systemen zur Beschichtung von Gebäuden</w:t>
      </w:r>
      <w:r w:rsidR="003B5683">
        <w:rPr>
          <w:rFonts w:eastAsia="Calibri"/>
          <w:b/>
          <w:bCs/>
          <w:color w:val="767171" w:themeColor="background2" w:themeShade="80"/>
          <w:kern w:val="2"/>
          <w:lang w:eastAsia="en-US"/>
          <w14:ligatures w14:val="standardContextual"/>
        </w:rPr>
        <w:t>.</w:t>
      </w:r>
      <w:r w:rsidR="003B5683" w:rsidRPr="003B5683">
        <w:rPr>
          <w:rFonts w:eastAsia="Calibri"/>
          <w:b/>
          <w:bCs/>
          <w:color w:val="767171" w:themeColor="background2" w:themeShade="80"/>
          <w:kern w:val="2"/>
          <w:lang w:eastAsia="en-US"/>
          <w14:ligatures w14:val="standardContextual"/>
        </w:rPr>
        <w:t xml:space="preserve"> </w:t>
      </w:r>
      <w:r w:rsidRPr="007400E2">
        <w:rPr>
          <w:rFonts w:eastAsia="Calibri"/>
          <w:b/>
          <w:bCs/>
          <w:color w:val="767171" w:themeColor="background2" w:themeShade="80"/>
          <w:kern w:val="2"/>
          <w:lang w:eastAsia="en-US"/>
          <w14:ligatures w14:val="standardContextual"/>
        </w:rPr>
        <w:t xml:space="preserve">Jetzt wurden weitere Toranlagen bestellt und montiert. Die vier neuen Maschinenschutztore </w:t>
      </w:r>
      <w:bookmarkStart w:id="0" w:name="_Hlk176336437"/>
      <w:r w:rsidRPr="007400E2">
        <w:rPr>
          <w:rFonts w:eastAsia="Calibri"/>
          <w:b/>
          <w:bCs/>
          <w:color w:val="767171" w:themeColor="background2" w:themeShade="80"/>
          <w:kern w:val="2"/>
          <w:lang w:eastAsia="en-US"/>
          <w14:ligatures w14:val="standardContextual"/>
        </w:rPr>
        <w:t xml:space="preserve">EFA-SRT® MS Performance </w:t>
      </w:r>
      <w:bookmarkEnd w:id="0"/>
      <w:r w:rsidRPr="007400E2">
        <w:rPr>
          <w:rFonts w:eastAsia="Calibri"/>
          <w:b/>
          <w:bCs/>
          <w:color w:val="767171" w:themeColor="background2" w:themeShade="80"/>
          <w:kern w:val="2"/>
          <w:lang w:eastAsia="en-US"/>
          <w14:ligatures w14:val="standardContextual"/>
        </w:rPr>
        <w:t>riegeln das Hochregallager ab. Die gesamte Ein- und Auslagerung sowie der Versand erfolgen durch diese Tore.</w:t>
      </w:r>
    </w:p>
    <w:p w14:paraId="31793864" w14:textId="46D4FAC5" w:rsidR="00D7735D" w:rsidRPr="007400E2" w:rsidRDefault="00D7735D" w:rsidP="007400E2">
      <w:pPr>
        <w:spacing w:after="200" w:line="360" w:lineRule="auto"/>
        <w:ind w:right="1134"/>
        <w:jc w:val="both"/>
        <w:rPr>
          <w:rFonts w:eastAsia="Calibri"/>
          <w:color w:val="767171" w:themeColor="background2" w:themeShade="80"/>
          <w:kern w:val="2"/>
          <w:lang w:eastAsia="en-US"/>
          <w14:ligatures w14:val="standardContextual"/>
        </w:rPr>
      </w:pPr>
      <w:r w:rsidRPr="007400E2">
        <w:rPr>
          <w:rFonts w:eastAsia="Calibri"/>
          <w:color w:val="767171" w:themeColor="background2" w:themeShade="80"/>
          <w:kern w:val="2"/>
          <w:lang w:eastAsia="en-US"/>
          <w14:ligatures w14:val="standardContextual"/>
        </w:rPr>
        <w:t xml:space="preserve">„Wir haben unser Hochregallager einem Retrofit, also einer grundlegenden Erneuerung unterzogen“, berichtet Johannes Jung. Er </w:t>
      </w:r>
      <w:r w:rsidR="007400E2">
        <w:rPr>
          <w:rFonts w:eastAsia="Calibri"/>
          <w:color w:val="767171" w:themeColor="background2" w:themeShade="80"/>
          <w:kern w:val="2"/>
          <w:lang w:eastAsia="en-US"/>
          <w14:ligatures w14:val="standardContextual"/>
        </w:rPr>
        <w:t xml:space="preserve">ist </w:t>
      </w:r>
      <w:r w:rsidRPr="007400E2">
        <w:rPr>
          <w:rFonts w:eastAsia="Calibri"/>
          <w:color w:val="767171" w:themeColor="background2" w:themeShade="80"/>
          <w:kern w:val="2"/>
          <w:lang w:eastAsia="en-US"/>
          <w14:ligatures w14:val="standardContextual"/>
        </w:rPr>
        <w:t xml:space="preserve">als Sachbearbeiter </w:t>
      </w:r>
      <w:r w:rsidR="007400E2">
        <w:rPr>
          <w:rFonts w:eastAsia="Calibri"/>
          <w:color w:val="767171" w:themeColor="background2" w:themeShade="80"/>
          <w:kern w:val="2"/>
          <w:lang w:eastAsia="en-US"/>
          <w14:ligatures w14:val="standardContextual"/>
        </w:rPr>
        <w:t>für</w:t>
      </w:r>
      <w:r w:rsidR="007400E2" w:rsidRPr="007400E2">
        <w:rPr>
          <w:rFonts w:eastAsia="Calibri"/>
          <w:color w:val="767171" w:themeColor="background2" w:themeShade="80"/>
          <w:kern w:val="2"/>
          <w:lang w:eastAsia="en-US"/>
          <w14:ligatures w14:val="standardContextual"/>
        </w:rPr>
        <w:t xml:space="preserve"> </w:t>
      </w:r>
      <w:r w:rsidRPr="007400E2">
        <w:rPr>
          <w:rFonts w:eastAsia="Calibri"/>
          <w:color w:val="767171" w:themeColor="background2" w:themeShade="80"/>
          <w:kern w:val="2"/>
          <w:lang w:eastAsia="en-US"/>
          <w14:ligatures w14:val="standardContextual"/>
        </w:rPr>
        <w:t>Technik am Standort</w:t>
      </w:r>
      <w:r w:rsidR="007400E2">
        <w:rPr>
          <w:rFonts w:eastAsia="Calibri"/>
          <w:color w:val="767171" w:themeColor="background2" w:themeShade="80"/>
          <w:kern w:val="2"/>
          <w:lang w:eastAsia="en-US"/>
          <w14:ligatures w14:val="standardContextual"/>
        </w:rPr>
        <w:t xml:space="preserve"> tätig</w:t>
      </w:r>
      <w:r w:rsidRPr="007400E2">
        <w:rPr>
          <w:rFonts w:eastAsia="Calibri"/>
          <w:color w:val="767171" w:themeColor="background2" w:themeShade="80"/>
          <w:kern w:val="2"/>
          <w:lang w:eastAsia="en-US"/>
          <w14:ligatures w14:val="standardContextual"/>
        </w:rPr>
        <w:t xml:space="preserve">. Die Software für das Lager als auch die Motoren seien getauscht worden. Bei dieser Gelegenheit habe sich die Werksleitung auch für neue Tore entschieden. </w:t>
      </w:r>
      <w:r>
        <w:rPr>
          <w:rFonts w:eastAsia="Calibri"/>
          <w:color w:val="767171" w:themeColor="background2" w:themeShade="80"/>
          <w:kern w:val="2"/>
          <w:lang w:eastAsia="en-US"/>
          <w14:ligatures w14:val="standardContextual"/>
        </w:rPr>
        <w:tab/>
      </w:r>
      <w:r w:rsidRPr="007400E2">
        <w:rPr>
          <w:rFonts w:eastAsia="Calibri"/>
          <w:color w:val="767171" w:themeColor="background2" w:themeShade="80"/>
          <w:kern w:val="2"/>
          <w:lang w:eastAsia="en-US"/>
          <w14:ligatures w14:val="standardContextual"/>
        </w:rPr>
        <w:br/>
        <w:t>Das 24 Meter hohe Lager wurde bereits 1998 gebaut, und hatte nur Brandschutztore. „Bedingt durch höhere Anforderungen an den Schutz von Personen</w:t>
      </w:r>
      <w:r w:rsidR="00F90F22">
        <w:rPr>
          <w:rFonts w:eastAsia="Calibri"/>
          <w:color w:val="767171" w:themeColor="background2" w:themeShade="80"/>
          <w:kern w:val="2"/>
          <w:lang w:eastAsia="en-US"/>
          <w14:ligatures w14:val="standardContextual"/>
        </w:rPr>
        <w:t>,</w:t>
      </w:r>
      <w:r w:rsidRPr="007400E2">
        <w:rPr>
          <w:rFonts w:eastAsia="Calibri"/>
          <w:color w:val="767171" w:themeColor="background2" w:themeShade="80"/>
          <w:kern w:val="2"/>
          <w:lang w:eastAsia="en-US"/>
          <w14:ligatures w14:val="standardContextual"/>
        </w:rPr>
        <w:t xml:space="preserve"> mussten wir jetzt Toranlagen montieren, die</w:t>
      </w:r>
      <w:r w:rsidR="003B5683">
        <w:rPr>
          <w:rFonts w:eastAsia="Calibri"/>
          <w:color w:val="767171" w:themeColor="background2" w:themeShade="80"/>
          <w:kern w:val="2"/>
          <w:lang w:eastAsia="en-US"/>
          <w14:ligatures w14:val="standardContextual"/>
        </w:rPr>
        <w:t xml:space="preserve"> unseren</w:t>
      </w:r>
      <w:r w:rsidRPr="007400E2">
        <w:rPr>
          <w:rFonts w:eastAsia="Calibri"/>
          <w:color w:val="767171" w:themeColor="background2" w:themeShade="80"/>
          <w:kern w:val="2"/>
          <w:lang w:eastAsia="en-US"/>
          <w14:ligatures w14:val="standardContextual"/>
        </w:rPr>
        <w:t xml:space="preserve"> Mitarbeitern den Zutritt zu den Förderstrecken im Gebäude verwehren“, erklärt Johannes Jung.</w:t>
      </w:r>
      <w:r w:rsidR="000271A5">
        <w:rPr>
          <w:rFonts w:eastAsia="Calibri"/>
          <w:color w:val="767171" w:themeColor="background2" w:themeShade="80"/>
          <w:kern w:val="2"/>
          <w:lang w:eastAsia="en-US"/>
          <w14:ligatures w14:val="standardContextual"/>
        </w:rPr>
        <w:tab/>
      </w:r>
      <w:r w:rsidRPr="007400E2">
        <w:rPr>
          <w:rFonts w:eastAsia="Calibri"/>
          <w:color w:val="767171" w:themeColor="background2" w:themeShade="80"/>
          <w:kern w:val="2"/>
          <w:lang w:eastAsia="en-US"/>
          <w14:ligatures w14:val="standardContextual"/>
        </w:rPr>
        <w:br/>
        <w:t xml:space="preserve">„Ein weiterer sehr wichtiger Aspekt für die Auswahl </w:t>
      </w:r>
      <w:r w:rsidR="00F90F22">
        <w:rPr>
          <w:rFonts w:eastAsia="Calibri"/>
          <w:color w:val="767171" w:themeColor="background2" w:themeShade="80"/>
          <w:kern w:val="2"/>
          <w:lang w:eastAsia="en-US"/>
          <w14:ligatures w14:val="standardContextual"/>
        </w:rPr>
        <w:t>war</w:t>
      </w:r>
      <w:r w:rsidR="00F90F22" w:rsidRPr="007400E2">
        <w:rPr>
          <w:rFonts w:eastAsia="Calibri"/>
          <w:color w:val="767171" w:themeColor="background2" w:themeShade="80"/>
          <w:kern w:val="2"/>
          <w:lang w:eastAsia="en-US"/>
          <w14:ligatures w14:val="standardContextual"/>
        </w:rPr>
        <w:t xml:space="preserve"> </w:t>
      </w:r>
      <w:r w:rsidRPr="007400E2">
        <w:rPr>
          <w:rFonts w:eastAsia="Calibri"/>
          <w:color w:val="767171" w:themeColor="background2" w:themeShade="80"/>
          <w:kern w:val="2"/>
          <w:lang w:eastAsia="en-US"/>
          <w14:ligatures w14:val="standardContextual"/>
        </w:rPr>
        <w:t xml:space="preserve">der energetische Aspekt </w:t>
      </w:r>
      <w:r w:rsidR="00F90F22">
        <w:rPr>
          <w:rFonts w:eastAsia="Calibri"/>
          <w:color w:val="767171" w:themeColor="background2" w:themeShade="80"/>
          <w:kern w:val="2"/>
          <w:lang w:eastAsia="en-US"/>
          <w14:ligatures w14:val="standardContextual"/>
        </w:rPr>
        <w:t>der neuen</w:t>
      </w:r>
      <w:r w:rsidR="00F90F22" w:rsidRPr="007400E2">
        <w:rPr>
          <w:rFonts w:eastAsia="Calibri"/>
          <w:color w:val="767171" w:themeColor="background2" w:themeShade="80"/>
          <w:kern w:val="2"/>
          <w:lang w:eastAsia="en-US"/>
          <w14:ligatures w14:val="standardContextual"/>
        </w:rPr>
        <w:t xml:space="preserve"> </w:t>
      </w:r>
      <w:r w:rsidRPr="007400E2">
        <w:rPr>
          <w:rFonts w:eastAsia="Calibri"/>
          <w:color w:val="767171" w:themeColor="background2" w:themeShade="80"/>
          <w:kern w:val="2"/>
          <w:lang w:eastAsia="en-US"/>
          <w14:ligatures w14:val="standardContextual"/>
        </w:rPr>
        <w:t>Tore. Das Lager ist frostfrei aber kalt, der Anbau, in dem Mitarbeiter im Wareneingang, in der Kommissionierung sowie im Versand tätig sind, ist jedoch beheizt. Die Tore trennen jetzt kühle und warme Bereiche zuverlässig voneinander und die Ersparnis an Energie ist enorm.“</w:t>
      </w:r>
    </w:p>
    <w:p w14:paraId="12752961" w14:textId="6274BE51" w:rsidR="00D7735D" w:rsidRPr="007400E2" w:rsidRDefault="00D7735D" w:rsidP="007400E2">
      <w:pPr>
        <w:spacing w:after="200" w:line="360" w:lineRule="auto"/>
        <w:ind w:right="1134"/>
        <w:jc w:val="both"/>
        <w:rPr>
          <w:rFonts w:eastAsia="Calibri"/>
          <w:color w:val="767171" w:themeColor="background2" w:themeShade="80"/>
          <w:kern w:val="2"/>
          <w:lang w:eastAsia="en-US"/>
          <w14:ligatures w14:val="standardContextual"/>
        </w:rPr>
      </w:pPr>
      <w:r w:rsidRPr="007400E2">
        <w:rPr>
          <w:rFonts w:eastAsia="Calibri"/>
          <w:color w:val="767171" w:themeColor="background2" w:themeShade="80"/>
          <w:kern w:val="2"/>
          <w:lang w:eastAsia="en-US"/>
          <w14:ligatures w14:val="standardContextual"/>
        </w:rPr>
        <w:t xml:space="preserve">Die Herausforderung bei der Auswahl eines Torherstellers habe darin bestanden, ein Unternehmen zu finden, das die Sicherheitsanforderungen und den Anspruch auf eine Senkung des Energiebedarfs erfüllen kann. „Außerdem musste der Hersteller während der Montage mit dem wenigen Platz zurechtkommen, den wir an den Öffnungen zum </w:t>
      </w:r>
      <w:r w:rsidRPr="007400E2">
        <w:rPr>
          <w:rFonts w:eastAsia="Calibri"/>
          <w:color w:val="767171" w:themeColor="background2" w:themeShade="80"/>
          <w:kern w:val="2"/>
          <w:lang w:eastAsia="en-US"/>
          <w14:ligatures w14:val="standardContextual"/>
        </w:rPr>
        <w:lastRenderedPageBreak/>
        <w:t xml:space="preserve">Lager haben“, erzählt der Sachbearbeiter Technik. „EFAFLEX konnte als einziges Unternehmen </w:t>
      </w:r>
      <w:r w:rsidR="006C538B">
        <w:rPr>
          <w:rFonts w:eastAsia="Calibri"/>
          <w:color w:val="767171" w:themeColor="background2" w:themeShade="80"/>
          <w:kern w:val="2"/>
          <w:lang w:eastAsia="en-US"/>
          <w14:ligatures w14:val="standardContextual"/>
        </w:rPr>
        <w:t xml:space="preserve">beides </w:t>
      </w:r>
      <w:r w:rsidRPr="007400E2">
        <w:rPr>
          <w:rFonts w:eastAsia="Calibri"/>
          <w:color w:val="767171" w:themeColor="background2" w:themeShade="80"/>
          <w:kern w:val="2"/>
          <w:lang w:eastAsia="en-US"/>
          <w14:ligatures w14:val="standardContextual"/>
        </w:rPr>
        <w:t xml:space="preserve">bieten.“ </w:t>
      </w:r>
    </w:p>
    <w:p w14:paraId="33C11893" w14:textId="7E46285D" w:rsidR="00D7735D" w:rsidRPr="007400E2" w:rsidRDefault="00D7735D" w:rsidP="007400E2">
      <w:pPr>
        <w:spacing w:after="200" w:line="360" w:lineRule="auto"/>
        <w:ind w:right="1134"/>
        <w:jc w:val="both"/>
        <w:rPr>
          <w:rFonts w:eastAsia="Calibri"/>
          <w:b/>
          <w:bCs/>
          <w:color w:val="767171" w:themeColor="background2" w:themeShade="80"/>
          <w:kern w:val="2"/>
          <w:lang w:eastAsia="en-US"/>
          <w14:ligatures w14:val="standardContextual"/>
        </w:rPr>
      </w:pPr>
      <w:r w:rsidRPr="007400E2">
        <w:rPr>
          <w:rFonts w:eastAsia="Calibri"/>
          <w:b/>
          <w:bCs/>
          <w:color w:val="767171" w:themeColor="background2" w:themeShade="80"/>
          <w:kern w:val="2"/>
          <w:lang w:eastAsia="en-US"/>
          <w14:ligatures w14:val="standardContextual"/>
        </w:rPr>
        <w:t>Leistungsstark</w:t>
      </w:r>
      <w:r w:rsidR="000271A5" w:rsidRPr="000271A5">
        <w:rPr>
          <w:rFonts w:eastAsia="Calibri"/>
          <w:b/>
          <w:bCs/>
          <w:color w:val="767171" w:themeColor="background2" w:themeShade="80"/>
          <w:kern w:val="2"/>
          <w:lang w:eastAsia="en-US"/>
          <w14:ligatures w14:val="standardContextual"/>
        </w:rPr>
        <w:t>er Dauerläufer</w:t>
      </w:r>
    </w:p>
    <w:p w14:paraId="11D88AEF" w14:textId="4378A2B7" w:rsidR="00D7735D" w:rsidRPr="007400E2" w:rsidRDefault="00D7735D" w:rsidP="007400E2">
      <w:pPr>
        <w:spacing w:after="200" w:line="360" w:lineRule="auto"/>
        <w:ind w:right="1134"/>
        <w:jc w:val="both"/>
        <w:rPr>
          <w:rFonts w:eastAsia="Calibri"/>
          <w:color w:val="767171" w:themeColor="background2" w:themeShade="80"/>
          <w:kern w:val="2"/>
          <w:lang w:eastAsia="en-US"/>
          <w14:ligatures w14:val="standardContextual"/>
        </w:rPr>
      </w:pPr>
      <w:r w:rsidRPr="007400E2">
        <w:rPr>
          <w:rFonts w:eastAsia="Calibri"/>
          <w:color w:val="767171" w:themeColor="background2" w:themeShade="80"/>
          <w:kern w:val="2"/>
          <w:lang w:eastAsia="en-US"/>
          <w14:ligatures w14:val="standardContextual"/>
        </w:rPr>
        <w:t xml:space="preserve">300 bis 400 Lastwechsel absolviert die Toranlage an der Auslagerung im Hochregallager bei </w:t>
      </w:r>
      <w:proofErr w:type="spellStart"/>
      <w:r w:rsidR="0033563E">
        <w:rPr>
          <w:rFonts w:eastAsia="Calibri"/>
          <w:color w:val="767171" w:themeColor="background2" w:themeShade="80"/>
          <w:kern w:val="2"/>
          <w:lang w:eastAsia="en-US"/>
          <w14:ligatures w14:val="standardContextual"/>
        </w:rPr>
        <w:t>Sto</w:t>
      </w:r>
      <w:proofErr w:type="spellEnd"/>
      <w:r w:rsidR="0033563E" w:rsidRPr="007400E2">
        <w:rPr>
          <w:rFonts w:eastAsia="Calibri"/>
          <w:color w:val="767171" w:themeColor="background2" w:themeShade="80"/>
          <w:kern w:val="2"/>
          <w:lang w:eastAsia="en-US"/>
          <w14:ligatures w14:val="standardContextual"/>
        </w:rPr>
        <w:t xml:space="preserve"> </w:t>
      </w:r>
      <w:r w:rsidRPr="007400E2">
        <w:rPr>
          <w:rFonts w:eastAsia="Calibri"/>
          <w:color w:val="767171" w:themeColor="background2" w:themeShade="80"/>
          <w:kern w:val="2"/>
          <w:lang w:eastAsia="en-US"/>
          <w14:ligatures w14:val="standardContextual"/>
        </w:rPr>
        <w:t xml:space="preserve">täglich. Im Versand sind es bis zu 300 am Tag. </w:t>
      </w:r>
      <w:r>
        <w:rPr>
          <w:rFonts w:eastAsia="Calibri"/>
          <w:color w:val="767171" w:themeColor="background2" w:themeShade="80"/>
          <w:kern w:val="2"/>
          <w:lang w:eastAsia="en-US"/>
          <w14:ligatures w14:val="standardContextual"/>
        </w:rPr>
        <w:tab/>
      </w:r>
      <w:r w:rsidRPr="007400E2">
        <w:rPr>
          <w:rFonts w:eastAsia="Calibri"/>
          <w:color w:val="767171" w:themeColor="background2" w:themeShade="80"/>
          <w:kern w:val="2"/>
          <w:lang w:eastAsia="en-US"/>
          <w14:ligatures w14:val="standardContextual"/>
        </w:rPr>
        <w:br/>
        <w:t xml:space="preserve">Bis zu 1.000.000 Lastwechsel pro Jahr kann das EFA-SRT® MS Performance </w:t>
      </w:r>
      <w:r w:rsidR="007400E2">
        <w:rPr>
          <w:rFonts w:eastAsia="Calibri"/>
          <w:color w:val="767171" w:themeColor="background2" w:themeShade="80"/>
          <w:kern w:val="2"/>
          <w:lang w:eastAsia="en-US"/>
          <w14:ligatures w14:val="standardContextual"/>
        </w:rPr>
        <w:t xml:space="preserve">insgesamt </w:t>
      </w:r>
      <w:r w:rsidRPr="007400E2">
        <w:rPr>
          <w:rFonts w:eastAsia="Calibri"/>
          <w:color w:val="767171" w:themeColor="background2" w:themeShade="80"/>
          <w:kern w:val="2"/>
          <w:lang w:eastAsia="en-US"/>
          <w14:ligatures w14:val="standardContextual"/>
        </w:rPr>
        <w:t>absolvieren. Es ist ideal für Bereiche mit kundenspezifischen Anforderungen, denn es lässt sich flexibel an die individuellen Bedürfnisse anpassen. An den neu entwickelten Zargen aus Aluminiumstrangpressprofilen können mitgelieferte Anbauteile und Zaunanbindungen in nahezu jeder Position angebracht werden. Insgesamt ist es möglich, optional bis zu vier Endschalter in die Zargen zu integrieren. Durch die optimierte Konstruktion können die werkseigenen Techniker von EFAFLEX das Tor innerhalb kürzester Zeit vor Ort freistehend oder an der Wand aufbauen.</w:t>
      </w:r>
    </w:p>
    <w:p w14:paraId="3B56A9E6" w14:textId="33D2F258" w:rsidR="00D7735D" w:rsidRPr="007400E2" w:rsidRDefault="00D7735D" w:rsidP="007400E2">
      <w:pPr>
        <w:spacing w:after="200" w:line="360" w:lineRule="auto"/>
        <w:ind w:right="1134"/>
        <w:jc w:val="both"/>
        <w:rPr>
          <w:rFonts w:eastAsia="Calibri"/>
          <w:color w:val="767171" w:themeColor="background2" w:themeShade="80"/>
          <w:kern w:val="2"/>
          <w:lang w:eastAsia="en-US"/>
          <w14:ligatures w14:val="standardContextual"/>
        </w:rPr>
      </w:pPr>
      <w:r w:rsidRPr="007400E2">
        <w:rPr>
          <w:rFonts w:eastAsia="Calibri"/>
          <w:color w:val="767171" w:themeColor="background2" w:themeShade="80"/>
          <w:kern w:val="2"/>
          <w:lang w:eastAsia="en-US"/>
          <w14:ligatures w14:val="standardContextual"/>
        </w:rPr>
        <w:t xml:space="preserve">Das Schnelllauf-Rolltor EFA-SRT® MS Performance verfügt über ein </w:t>
      </w:r>
      <w:r w:rsidR="00F90F22">
        <w:rPr>
          <w:rFonts w:eastAsia="Calibri"/>
          <w:color w:val="767171" w:themeColor="background2" w:themeShade="80"/>
          <w:kern w:val="2"/>
          <w:lang w:eastAsia="en-US"/>
          <w14:ligatures w14:val="standardContextual"/>
        </w:rPr>
        <w:t>Torlinien-</w:t>
      </w:r>
      <w:r w:rsidRPr="007400E2">
        <w:rPr>
          <w:rFonts w:eastAsia="Calibri"/>
          <w:color w:val="767171" w:themeColor="background2" w:themeShade="80"/>
          <w:kern w:val="2"/>
          <w:lang w:eastAsia="en-US"/>
          <w14:ligatures w14:val="standardContextual"/>
        </w:rPr>
        <w:t>Lichtgitter in der Schließebene. Erkennt das Lichtgitter eine Person oder ein Hindernis</w:t>
      </w:r>
      <w:r w:rsidR="007400E2">
        <w:rPr>
          <w:rFonts w:eastAsia="Calibri"/>
          <w:color w:val="767171" w:themeColor="background2" w:themeShade="80"/>
          <w:kern w:val="2"/>
          <w:lang w:eastAsia="en-US"/>
          <w14:ligatures w14:val="standardContextual"/>
        </w:rPr>
        <w:t>,</w:t>
      </w:r>
      <w:r w:rsidRPr="007400E2">
        <w:rPr>
          <w:rFonts w:eastAsia="Calibri"/>
          <w:color w:val="767171" w:themeColor="background2" w:themeShade="80"/>
          <w:kern w:val="2"/>
          <w:lang w:eastAsia="en-US"/>
          <w14:ligatures w14:val="standardContextual"/>
        </w:rPr>
        <w:t xml:space="preserve"> wird das Zufahren des Torblattes sofort gestoppt, noch bevor überhaupt ein Kontakt stattfindet. So wird die Sicherheit für Menschen und Maschine</w:t>
      </w:r>
      <w:r w:rsidR="006C538B">
        <w:rPr>
          <w:rFonts w:eastAsia="Calibri"/>
          <w:color w:val="767171" w:themeColor="background2" w:themeShade="80"/>
          <w:kern w:val="2"/>
          <w:lang w:eastAsia="en-US"/>
          <w14:ligatures w14:val="standardContextual"/>
        </w:rPr>
        <w:t>n</w:t>
      </w:r>
      <w:r w:rsidRPr="007400E2">
        <w:rPr>
          <w:rFonts w:eastAsia="Calibri"/>
          <w:color w:val="767171" w:themeColor="background2" w:themeShade="80"/>
          <w:kern w:val="2"/>
          <w:lang w:eastAsia="en-US"/>
          <w14:ligatures w14:val="standardContextual"/>
        </w:rPr>
        <w:t xml:space="preserve"> erhöht. Zudem können unsere Maschinenschutztore mit der Head-Safe-Option ergänzt werden. </w:t>
      </w:r>
      <w:r w:rsidR="007400E2">
        <w:rPr>
          <w:rFonts w:eastAsia="Calibri"/>
          <w:color w:val="767171" w:themeColor="background2" w:themeShade="80"/>
          <w:kern w:val="2"/>
          <w:lang w:eastAsia="en-US"/>
          <w14:ligatures w14:val="standardContextual"/>
        </w:rPr>
        <w:t>Dafür</w:t>
      </w:r>
      <w:r w:rsidR="007400E2" w:rsidRPr="007400E2">
        <w:rPr>
          <w:rFonts w:eastAsia="Calibri"/>
          <w:color w:val="767171" w:themeColor="background2" w:themeShade="80"/>
          <w:kern w:val="2"/>
          <w:lang w:eastAsia="en-US"/>
          <w14:ligatures w14:val="standardContextual"/>
        </w:rPr>
        <w:t xml:space="preserve"> </w:t>
      </w:r>
      <w:r w:rsidRPr="007400E2">
        <w:rPr>
          <w:rFonts w:eastAsia="Calibri"/>
          <w:color w:val="767171" w:themeColor="background2" w:themeShade="80"/>
          <w:kern w:val="2"/>
          <w:lang w:eastAsia="en-US"/>
          <w14:ligatures w14:val="standardContextual"/>
        </w:rPr>
        <w:t>wird die Bedienerseite mit einem zusätzlichen Sicherheitslichtgitter vor der Schließebene ausgerüstet, das ein Schließen des Tores verhindert, sobald ein</w:t>
      </w:r>
      <w:r w:rsidR="006C538B">
        <w:rPr>
          <w:rFonts w:eastAsia="Calibri"/>
          <w:color w:val="767171" w:themeColor="background2" w:themeShade="80"/>
          <w:kern w:val="2"/>
          <w:lang w:eastAsia="en-US"/>
          <w14:ligatures w14:val="standardContextual"/>
        </w:rPr>
        <w:t>e Person oder ein anderes</w:t>
      </w:r>
      <w:r w:rsidRPr="007400E2">
        <w:rPr>
          <w:rFonts w:eastAsia="Calibri"/>
          <w:color w:val="767171" w:themeColor="background2" w:themeShade="80"/>
          <w:kern w:val="2"/>
          <w:lang w:eastAsia="en-US"/>
          <w14:ligatures w14:val="standardContextual"/>
        </w:rPr>
        <w:t xml:space="preserve"> Hindernis erkannt wird.</w:t>
      </w:r>
    </w:p>
    <w:p w14:paraId="06C0A371" w14:textId="48AC2720" w:rsidR="00D7735D" w:rsidRPr="007400E2" w:rsidRDefault="00D7735D" w:rsidP="007400E2">
      <w:pPr>
        <w:spacing w:after="200" w:line="360" w:lineRule="auto"/>
        <w:ind w:right="1134"/>
        <w:jc w:val="both"/>
        <w:rPr>
          <w:rFonts w:eastAsia="Calibri"/>
          <w:color w:val="767171" w:themeColor="background2" w:themeShade="80"/>
          <w:kern w:val="2"/>
          <w:lang w:eastAsia="en-US"/>
          <w14:ligatures w14:val="standardContextual"/>
        </w:rPr>
      </w:pPr>
      <w:r w:rsidRPr="007400E2">
        <w:rPr>
          <w:rFonts w:eastAsia="Calibri"/>
          <w:color w:val="767171" w:themeColor="background2" w:themeShade="80"/>
          <w:kern w:val="2"/>
          <w:lang w:eastAsia="en-US"/>
          <w14:ligatures w14:val="standardContextual"/>
        </w:rPr>
        <w:t xml:space="preserve">Das sehr wartungsarme Tor verfügt unter anderem über eine aufklappbare Verblendung und abnehmbare Kabelabdeckungen, was </w:t>
      </w:r>
      <w:r w:rsidR="006C538B">
        <w:rPr>
          <w:rFonts w:eastAsia="Calibri"/>
          <w:color w:val="767171" w:themeColor="background2" w:themeShade="80"/>
          <w:kern w:val="2"/>
          <w:lang w:eastAsia="en-US"/>
          <w14:ligatures w14:val="standardContextual"/>
        </w:rPr>
        <w:t>Service und Wartung deutlich vereinfacht</w:t>
      </w:r>
      <w:r w:rsidRPr="007400E2">
        <w:rPr>
          <w:rFonts w:eastAsia="Calibri"/>
          <w:color w:val="767171" w:themeColor="background2" w:themeShade="80"/>
          <w:kern w:val="2"/>
          <w:lang w:eastAsia="en-US"/>
          <w14:ligatures w14:val="standardContextual"/>
        </w:rPr>
        <w:t xml:space="preserve">. Das Torblatt besteht aus flexiblem PVC. Der Antrieb </w:t>
      </w:r>
      <w:r w:rsidR="006E7199">
        <w:rPr>
          <w:rFonts w:eastAsia="Calibri"/>
          <w:color w:val="767171" w:themeColor="background2" w:themeShade="80"/>
          <w:kern w:val="2"/>
          <w:lang w:eastAsia="en-US"/>
          <w14:ligatures w14:val="standardContextual"/>
        </w:rPr>
        <w:t xml:space="preserve">kann individuell konfiguriert werden und </w:t>
      </w:r>
      <w:r w:rsidRPr="007400E2">
        <w:rPr>
          <w:rFonts w:eastAsia="Calibri"/>
          <w:color w:val="767171" w:themeColor="background2" w:themeShade="80"/>
          <w:kern w:val="2"/>
          <w:lang w:eastAsia="en-US"/>
          <w14:ligatures w14:val="standardContextual"/>
        </w:rPr>
        <w:t xml:space="preserve">ist, je nach Variante, in 45°-Schritten drehbar. Durch die transparenten </w:t>
      </w:r>
      <w:proofErr w:type="spellStart"/>
      <w:r w:rsidRPr="007400E2">
        <w:rPr>
          <w:rFonts w:eastAsia="Calibri"/>
          <w:color w:val="767171" w:themeColor="background2" w:themeShade="80"/>
          <w:kern w:val="2"/>
          <w:lang w:eastAsia="en-US"/>
          <w14:ligatures w14:val="standardContextual"/>
        </w:rPr>
        <w:t>Zargendeckel</w:t>
      </w:r>
      <w:proofErr w:type="spellEnd"/>
      <w:r w:rsidRPr="007400E2">
        <w:rPr>
          <w:rFonts w:eastAsia="Calibri"/>
          <w:color w:val="767171" w:themeColor="background2" w:themeShade="80"/>
          <w:kern w:val="2"/>
          <w:lang w:eastAsia="en-US"/>
          <w14:ligatures w14:val="standardContextual"/>
        </w:rPr>
        <w:t xml:space="preserve"> ist es außerdem möglich, LED-Leisten in die Zargen zu integrieren, womit eine Ampelfunktion realisierbar ist. Das Tor ist in Standard-Baugrößen bis zu einer Breite von 3.500 mm und einer Höhe bis zu 3.500 mm lieferbar.</w:t>
      </w:r>
    </w:p>
    <w:p w14:paraId="7C90ACD5" w14:textId="166CC155" w:rsidR="00D7735D" w:rsidRPr="00D7735D" w:rsidRDefault="007400E2" w:rsidP="007400E2">
      <w:pPr>
        <w:spacing w:after="200" w:line="360" w:lineRule="auto"/>
        <w:ind w:right="1134"/>
        <w:jc w:val="both"/>
        <w:rPr>
          <w:rFonts w:eastAsia="Calibri"/>
          <w:b/>
          <w:bCs/>
          <w:color w:val="767171" w:themeColor="background2" w:themeShade="80"/>
          <w:kern w:val="2"/>
          <w:lang w:eastAsia="en-US"/>
          <w14:ligatures w14:val="standardContextual"/>
        </w:rPr>
      </w:pPr>
      <w:r>
        <w:rPr>
          <w:rFonts w:eastAsia="Calibri"/>
          <w:b/>
          <w:bCs/>
          <w:color w:val="767171" w:themeColor="background2" w:themeShade="80"/>
          <w:kern w:val="2"/>
          <w:lang w:eastAsia="en-US"/>
          <w14:ligatures w14:val="standardContextual"/>
        </w:rPr>
        <w:t>Professionell und nah am Kunden</w:t>
      </w:r>
    </w:p>
    <w:p w14:paraId="55437046" w14:textId="06072F29" w:rsidR="00D7735D" w:rsidRPr="007400E2" w:rsidRDefault="00D7735D" w:rsidP="007400E2">
      <w:pPr>
        <w:spacing w:after="200" w:line="360" w:lineRule="auto"/>
        <w:ind w:right="1134"/>
        <w:jc w:val="both"/>
        <w:rPr>
          <w:rFonts w:eastAsia="Calibri"/>
          <w:color w:val="767171" w:themeColor="background2" w:themeShade="80"/>
          <w:kern w:val="2"/>
          <w:lang w:eastAsia="en-US"/>
          <w14:ligatures w14:val="standardContextual"/>
        </w:rPr>
      </w:pPr>
      <w:r w:rsidRPr="00D7735D">
        <w:rPr>
          <w:rFonts w:eastAsia="Calibri"/>
          <w:color w:val="767171" w:themeColor="background2" w:themeShade="80"/>
          <w:kern w:val="2"/>
          <w:lang w:eastAsia="en-US"/>
          <w14:ligatures w14:val="standardContextual"/>
        </w:rPr>
        <w:t xml:space="preserve">Die Planung </w:t>
      </w:r>
      <w:r w:rsidRPr="007400E2">
        <w:rPr>
          <w:rFonts w:eastAsia="Calibri"/>
          <w:color w:val="767171" w:themeColor="background2" w:themeShade="80"/>
          <w:kern w:val="2"/>
          <w:lang w:eastAsia="en-US"/>
          <w14:ligatures w14:val="standardContextual"/>
        </w:rPr>
        <w:t xml:space="preserve">als auch die Ausführung </w:t>
      </w:r>
      <w:r w:rsidR="007400E2">
        <w:rPr>
          <w:rFonts w:eastAsia="Calibri"/>
          <w:color w:val="767171" w:themeColor="background2" w:themeShade="80"/>
          <w:kern w:val="2"/>
          <w:lang w:eastAsia="en-US"/>
          <w14:ligatures w14:val="standardContextual"/>
        </w:rPr>
        <w:t xml:space="preserve">bei </w:t>
      </w:r>
      <w:proofErr w:type="spellStart"/>
      <w:r w:rsidR="0033563E">
        <w:rPr>
          <w:rFonts w:eastAsia="Calibri"/>
          <w:color w:val="767171" w:themeColor="background2" w:themeShade="80"/>
          <w:kern w:val="2"/>
          <w:lang w:eastAsia="en-US"/>
          <w14:ligatures w14:val="standardContextual"/>
        </w:rPr>
        <w:t>Sto</w:t>
      </w:r>
      <w:proofErr w:type="spellEnd"/>
      <w:r w:rsidR="0033563E">
        <w:rPr>
          <w:rFonts w:eastAsia="Calibri"/>
          <w:color w:val="767171" w:themeColor="background2" w:themeShade="80"/>
          <w:kern w:val="2"/>
          <w:lang w:eastAsia="en-US"/>
          <w14:ligatures w14:val="standardContextual"/>
        </w:rPr>
        <w:t xml:space="preserve"> </w:t>
      </w:r>
      <w:r w:rsidRPr="007400E2">
        <w:rPr>
          <w:rFonts w:eastAsia="Calibri"/>
          <w:color w:val="767171" w:themeColor="background2" w:themeShade="80"/>
          <w:kern w:val="2"/>
          <w:lang w:eastAsia="en-US"/>
          <w14:ligatures w14:val="standardContextual"/>
        </w:rPr>
        <w:t xml:space="preserve">seien aufgrund der geschilderten Ausgangssituation kompliziert gewesen. „Was den Einbau und sämtliche Vorarbeiten </w:t>
      </w:r>
      <w:r w:rsidRPr="007400E2">
        <w:rPr>
          <w:rFonts w:eastAsia="Calibri"/>
          <w:color w:val="767171" w:themeColor="background2" w:themeShade="80"/>
          <w:kern w:val="2"/>
          <w:lang w:eastAsia="en-US"/>
          <w14:ligatures w14:val="standardContextual"/>
        </w:rPr>
        <w:lastRenderedPageBreak/>
        <w:t>betrifft, ist EFAFLEX sehr professionell</w:t>
      </w:r>
      <w:r w:rsidR="006C538B">
        <w:rPr>
          <w:rFonts w:eastAsia="Calibri"/>
          <w:color w:val="767171" w:themeColor="background2" w:themeShade="80"/>
          <w:kern w:val="2"/>
          <w:lang w:eastAsia="en-US"/>
          <w14:ligatures w14:val="standardContextual"/>
        </w:rPr>
        <w:t>“</w:t>
      </w:r>
      <w:r w:rsidRPr="007400E2">
        <w:rPr>
          <w:rFonts w:eastAsia="Calibri"/>
          <w:color w:val="767171" w:themeColor="background2" w:themeShade="80"/>
          <w:kern w:val="2"/>
          <w:lang w:eastAsia="en-US"/>
          <w14:ligatures w14:val="standardContextual"/>
        </w:rPr>
        <w:t>, sagt Johannes Jung. „Der Außendienst kam sogar mehrfach, es mussten vor Beginn der Montage bei uns noch einige Dinge geändert werden. Es war eine Sisyphus-Arbeit.“</w:t>
      </w:r>
      <w:r w:rsidR="000271A5">
        <w:rPr>
          <w:rFonts w:eastAsia="Calibri"/>
          <w:color w:val="767171" w:themeColor="background2" w:themeShade="80"/>
          <w:kern w:val="2"/>
          <w:lang w:eastAsia="en-US"/>
          <w14:ligatures w14:val="standardContextual"/>
        </w:rPr>
        <w:tab/>
      </w:r>
      <w:r w:rsidRPr="007400E2">
        <w:rPr>
          <w:rFonts w:eastAsia="Calibri"/>
          <w:color w:val="767171" w:themeColor="background2" w:themeShade="80"/>
          <w:kern w:val="2"/>
          <w:lang w:eastAsia="en-US"/>
          <w14:ligatures w14:val="standardContextual"/>
        </w:rPr>
        <w:br/>
        <w:t>Auch einen Kundendienststandort unterhält EFAFLEX in Raunheim. Das sei perfekt und sozusagen gleich um die Ecke.</w:t>
      </w:r>
    </w:p>
    <w:p w14:paraId="173701E0" w14:textId="5CA8E1DA" w:rsidR="00D7735D" w:rsidRPr="007400E2" w:rsidRDefault="00D7735D" w:rsidP="007400E2">
      <w:pPr>
        <w:spacing w:after="200" w:line="360" w:lineRule="auto"/>
        <w:ind w:right="1134"/>
        <w:jc w:val="both"/>
        <w:rPr>
          <w:rFonts w:eastAsia="Calibri"/>
          <w:b/>
          <w:bCs/>
          <w:color w:val="767171" w:themeColor="background2" w:themeShade="80"/>
          <w:kern w:val="2"/>
          <w:lang w:eastAsia="en-US"/>
          <w14:ligatures w14:val="standardContextual"/>
        </w:rPr>
      </w:pPr>
      <w:r w:rsidRPr="007400E2">
        <w:rPr>
          <w:rFonts w:eastAsia="Calibri"/>
          <w:b/>
          <w:bCs/>
          <w:color w:val="767171" w:themeColor="background2" w:themeShade="80"/>
          <w:kern w:val="2"/>
          <w:lang w:eastAsia="en-US"/>
          <w14:ligatures w14:val="standardContextual"/>
        </w:rPr>
        <w:t xml:space="preserve">Vernetztes Denken und Handeln: Unternehmensinformation </w:t>
      </w:r>
      <w:proofErr w:type="spellStart"/>
      <w:r w:rsidR="0033563E">
        <w:rPr>
          <w:rFonts w:eastAsia="Calibri"/>
          <w:b/>
          <w:bCs/>
          <w:color w:val="767171" w:themeColor="background2" w:themeShade="80"/>
          <w:kern w:val="2"/>
          <w:lang w:eastAsia="en-US"/>
          <w14:ligatures w14:val="standardContextual"/>
        </w:rPr>
        <w:t>Sto</w:t>
      </w:r>
      <w:proofErr w:type="spellEnd"/>
    </w:p>
    <w:p w14:paraId="344FBD0D" w14:textId="7694F81A" w:rsidR="00D7735D" w:rsidRPr="007400E2" w:rsidRDefault="00D7735D" w:rsidP="007400E2">
      <w:pPr>
        <w:spacing w:after="200" w:line="360" w:lineRule="auto"/>
        <w:ind w:right="1134"/>
        <w:jc w:val="both"/>
        <w:rPr>
          <w:rFonts w:eastAsia="Calibri"/>
          <w:color w:val="767171" w:themeColor="background2" w:themeShade="80"/>
          <w:kern w:val="2"/>
          <w:lang w:eastAsia="en-US"/>
          <w14:ligatures w14:val="standardContextual"/>
        </w:rPr>
      </w:pPr>
      <w:r w:rsidRPr="007400E2">
        <w:rPr>
          <w:rFonts w:eastAsia="Calibri"/>
          <w:color w:val="767171" w:themeColor="background2" w:themeShade="80"/>
          <w:kern w:val="2"/>
          <w:lang w:eastAsia="en-US"/>
          <w14:ligatures w14:val="standardContextual"/>
        </w:rPr>
        <w:t xml:space="preserve">Als </w:t>
      </w:r>
      <w:r w:rsidR="0033563E">
        <w:rPr>
          <w:rFonts w:eastAsia="Calibri"/>
          <w:color w:val="767171" w:themeColor="background2" w:themeShade="80"/>
          <w:kern w:val="2"/>
          <w:lang w:eastAsia="en-US"/>
          <w14:ligatures w14:val="standardContextual"/>
        </w:rPr>
        <w:t xml:space="preserve">ein </w:t>
      </w:r>
      <w:r w:rsidRPr="007400E2">
        <w:rPr>
          <w:rFonts w:eastAsia="Calibri"/>
          <w:color w:val="767171" w:themeColor="background2" w:themeShade="80"/>
          <w:kern w:val="2"/>
          <w:lang w:eastAsia="en-US"/>
          <w14:ligatures w14:val="standardContextual"/>
        </w:rPr>
        <w:t xml:space="preserve">international führender Hersteller von Produkten und Systemen zur Beschichtung von Gebäuden produzieren die 60 Mitarbeitenden des Werkes in Kriftel pro Jahr 80.000 bis 90.000 Tonnen Trockenmörtel. Von Kriftel aus werden auch Epoxidharzprodukte, wie Industrieböden aus </w:t>
      </w:r>
      <w:r w:rsidR="003B5683">
        <w:rPr>
          <w:rFonts w:eastAsia="Calibri"/>
          <w:color w:val="767171" w:themeColor="background2" w:themeShade="80"/>
          <w:kern w:val="2"/>
          <w:lang w:eastAsia="en-US"/>
          <w14:ligatures w14:val="standardContextual"/>
        </w:rPr>
        <w:t xml:space="preserve">dem Werk in Rüsselsheim </w:t>
      </w:r>
      <w:r w:rsidRPr="007400E2">
        <w:rPr>
          <w:rFonts w:eastAsia="Calibri"/>
          <w:color w:val="767171" w:themeColor="background2" w:themeShade="80"/>
          <w:kern w:val="2"/>
          <w:lang w:eastAsia="en-US"/>
          <w14:ligatures w14:val="standardContextual"/>
        </w:rPr>
        <w:t>an die Verkaufscenter geliefert.</w:t>
      </w:r>
    </w:p>
    <w:p w14:paraId="72146AEB" w14:textId="2A938805" w:rsidR="00D7735D" w:rsidRPr="006F4275" w:rsidRDefault="00D7735D" w:rsidP="007400E2">
      <w:pPr>
        <w:spacing w:after="200" w:line="360" w:lineRule="auto"/>
        <w:ind w:right="1134"/>
        <w:jc w:val="both"/>
        <w:rPr>
          <w:rFonts w:eastAsia="Calibri"/>
          <w:color w:val="808080" w:themeColor="background1" w:themeShade="80"/>
          <w:kern w:val="2"/>
          <w:lang w:eastAsia="en-US"/>
          <w14:ligatures w14:val="standardContextual"/>
        </w:rPr>
      </w:pPr>
      <w:r w:rsidRPr="007400E2">
        <w:rPr>
          <w:rFonts w:eastAsia="Calibri"/>
          <w:color w:val="767171" w:themeColor="background2" w:themeShade="80"/>
          <w:kern w:val="2"/>
          <w:lang w:eastAsia="en-US"/>
          <w14:ligatures w14:val="standardContextual"/>
        </w:rPr>
        <w:t xml:space="preserve">Unter dem Dach der </w:t>
      </w:r>
      <w:proofErr w:type="spellStart"/>
      <w:r w:rsidR="0033563E">
        <w:rPr>
          <w:rFonts w:eastAsia="Calibri"/>
          <w:color w:val="767171" w:themeColor="background2" w:themeShade="80"/>
          <w:kern w:val="2"/>
          <w:lang w:eastAsia="en-US"/>
          <w14:ligatures w14:val="standardContextual"/>
        </w:rPr>
        <w:t>Sto</w:t>
      </w:r>
      <w:proofErr w:type="spellEnd"/>
      <w:r w:rsidRPr="007400E2">
        <w:rPr>
          <w:rFonts w:eastAsia="Calibri"/>
          <w:color w:val="767171" w:themeColor="background2" w:themeShade="80"/>
          <w:kern w:val="2"/>
          <w:lang w:eastAsia="en-US"/>
          <w14:ligatures w14:val="standardContextual"/>
        </w:rPr>
        <w:t xml:space="preserve">-Gruppe arbeiten Mutterunternehmen, Tochtergesellschaften und Vertriebspartner eng verzahnt zusammen und tauschen ihre Erfahrungen aus. Ausgeprägtes Expertenwissen, vernetztes Denken und Handeln untereinander sowie die Eigenständigkeit der einzelnen Geschäftseinheiten andererseits fördern innovative </w:t>
      </w:r>
      <w:r w:rsidRPr="006F4275">
        <w:rPr>
          <w:rFonts w:eastAsia="Calibri"/>
          <w:color w:val="808080" w:themeColor="background1" w:themeShade="80"/>
          <w:kern w:val="2"/>
          <w:lang w:eastAsia="en-US"/>
          <w14:ligatures w14:val="standardContextual"/>
        </w:rPr>
        <w:t xml:space="preserve">Ideen. </w:t>
      </w:r>
      <w:r w:rsidR="0033563E" w:rsidRPr="006F4275">
        <w:rPr>
          <w:rStyle w:val="normaltextrun"/>
          <w:color w:val="808080" w:themeColor="background1" w:themeShade="80"/>
          <w:shd w:val="clear" w:color="auto" w:fill="FFFFFF"/>
        </w:rPr>
        <w:t xml:space="preserve">Ende 2023 war der </w:t>
      </w:r>
      <w:proofErr w:type="spellStart"/>
      <w:r w:rsidR="0033563E" w:rsidRPr="006F4275">
        <w:rPr>
          <w:rStyle w:val="normaltextrun"/>
          <w:color w:val="808080" w:themeColor="background1" w:themeShade="80"/>
          <w:shd w:val="clear" w:color="auto" w:fill="FFFFFF"/>
        </w:rPr>
        <w:t>Sto</w:t>
      </w:r>
      <w:proofErr w:type="spellEnd"/>
      <w:r w:rsidR="0033563E" w:rsidRPr="006F4275">
        <w:rPr>
          <w:rStyle w:val="normaltextrun"/>
          <w:color w:val="808080" w:themeColor="background1" w:themeShade="80"/>
          <w:shd w:val="clear" w:color="auto" w:fill="FFFFFF"/>
        </w:rPr>
        <w:t>-Konzern in 37 Ländern mit 50 eigenen operativen Tochtergesellschaften und deren Betriebsstätten vertreten.</w:t>
      </w:r>
      <w:r w:rsidRPr="006F4275">
        <w:rPr>
          <w:rFonts w:eastAsia="Calibri"/>
          <w:color w:val="808080" w:themeColor="background1" w:themeShade="80"/>
          <w:kern w:val="2"/>
          <w:lang w:eastAsia="en-US"/>
          <w14:ligatures w14:val="standardContextual"/>
        </w:rPr>
        <w:tab/>
      </w:r>
      <w:r w:rsidRPr="006F4275">
        <w:rPr>
          <w:rFonts w:eastAsia="Calibri"/>
          <w:color w:val="808080" w:themeColor="background1" w:themeShade="80"/>
          <w:kern w:val="2"/>
          <w:lang w:eastAsia="en-US"/>
          <w14:ligatures w14:val="standardContextual"/>
        </w:rPr>
        <w:br/>
      </w:r>
      <w:r w:rsidR="0033563E" w:rsidRPr="006F4275">
        <w:rPr>
          <w:rStyle w:val="normaltextrun"/>
          <w:color w:val="808080" w:themeColor="background1" w:themeShade="80"/>
          <w:shd w:val="clear" w:color="auto" w:fill="FFFFFF"/>
        </w:rPr>
        <w:t xml:space="preserve">Die Inhaber-Familien </w:t>
      </w:r>
      <w:proofErr w:type="spellStart"/>
      <w:r w:rsidR="0033563E" w:rsidRPr="006F4275">
        <w:rPr>
          <w:rStyle w:val="normaltextrun"/>
          <w:color w:val="808080" w:themeColor="background1" w:themeShade="80"/>
          <w:shd w:val="clear" w:color="auto" w:fill="FFFFFF"/>
        </w:rPr>
        <w:t>Stotmeister</w:t>
      </w:r>
      <w:proofErr w:type="spellEnd"/>
      <w:r w:rsidR="0033563E" w:rsidRPr="006F4275">
        <w:rPr>
          <w:rStyle w:val="normaltextrun"/>
          <w:color w:val="808080" w:themeColor="background1" w:themeShade="80"/>
          <w:shd w:val="clear" w:color="auto" w:fill="FFFFFF"/>
        </w:rPr>
        <w:t xml:space="preserve"> stehen weiterhin zu ihrem Unternehmen und bestimmen dessen Geschicke nun über den Aufsichtsrat mit.</w:t>
      </w:r>
    </w:p>
    <w:p w14:paraId="562DF94E" w14:textId="782F54F2" w:rsidR="000B17CE" w:rsidRPr="000E4C82" w:rsidRDefault="000B17CE" w:rsidP="000B17CE">
      <w:pPr>
        <w:tabs>
          <w:tab w:val="left" w:pos="5670"/>
        </w:tabs>
        <w:autoSpaceDE w:val="0"/>
        <w:autoSpaceDN w:val="0"/>
        <w:adjustRightInd w:val="0"/>
        <w:spacing w:before="340" w:after="340" w:line="360" w:lineRule="auto"/>
        <w:ind w:right="1133"/>
        <w:jc w:val="both"/>
        <w:rPr>
          <w:bCs/>
          <w:color w:val="7E7E7E"/>
        </w:rPr>
      </w:pPr>
      <w:r w:rsidRPr="00D30606">
        <w:rPr>
          <w:b/>
          <w:bCs/>
          <w:i/>
          <w:iCs/>
          <w:color w:val="7E7E7E"/>
          <w:u w:val="single"/>
        </w:rPr>
        <w:t>Unt</w:t>
      </w:r>
      <w:r w:rsidRPr="000E4C82">
        <w:rPr>
          <w:b/>
          <w:i/>
          <w:iCs/>
          <w:color w:val="7E7E7E"/>
          <w:u w:val="single"/>
        </w:rPr>
        <w:t xml:space="preserve">ernehmensinformation </w:t>
      </w:r>
      <w:bookmarkStart w:id="1" w:name="_Hlk100573682"/>
      <w:r>
        <w:rPr>
          <w:b/>
          <w:i/>
          <w:iCs/>
          <w:color w:val="7E7E7E"/>
          <w:u w:val="single"/>
        </w:rPr>
        <w:t>EFAFLEX</w:t>
      </w:r>
    </w:p>
    <w:bookmarkEnd w:id="1"/>
    <w:p w14:paraId="3CC211D5" w14:textId="21CF583D" w:rsidR="000B17CE" w:rsidRPr="000E4C82" w:rsidRDefault="000B17CE" w:rsidP="000B17CE">
      <w:pPr>
        <w:tabs>
          <w:tab w:val="left" w:pos="5670"/>
        </w:tabs>
        <w:autoSpaceDE w:val="0"/>
        <w:autoSpaceDN w:val="0"/>
        <w:adjustRightInd w:val="0"/>
        <w:spacing w:line="360" w:lineRule="auto"/>
        <w:ind w:right="1133"/>
        <w:jc w:val="both"/>
        <w:rPr>
          <w:bCs/>
          <w:i/>
          <w:iCs/>
          <w:color w:val="7E7E7E"/>
        </w:rPr>
      </w:pPr>
      <w:r w:rsidRPr="000E4C82">
        <w:rPr>
          <w:bCs/>
          <w:i/>
          <w:iCs/>
          <w:color w:val="7E7E7E"/>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w:t>
      </w:r>
      <w:r>
        <w:rPr>
          <w:bCs/>
          <w:i/>
          <w:iCs/>
          <w:color w:val="7E7E7E"/>
        </w:rPr>
        <w:t xml:space="preserve"> </w:t>
      </w:r>
      <w:r w:rsidRPr="000E4C82">
        <w:rPr>
          <w:bCs/>
          <w:i/>
          <w:iCs/>
          <w:color w:val="7E7E7E"/>
        </w:rPr>
        <w:t>im Weltmarktführer-Index eingetragen und gehört damit zu den 461 Spitzenunternehmen Deutschlands, Österreichs und der Schweiz. Das Familienunternehmen beschäftigt mehr als 1</w:t>
      </w:r>
      <w:r>
        <w:rPr>
          <w:bCs/>
          <w:i/>
          <w:iCs/>
          <w:color w:val="7E7E7E"/>
        </w:rPr>
        <w:t>.4</w:t>
      </w:r>
      <w:r w:rsidRPr="000E4C82">
        <w:rPr>
          <w:bCs/>
          <w:i/>
          <w:iCs/>
          <w:color w:val="7E7E7E"/>
        </w:rPr>
        <w:t xml:space="preserve">00 Mitarbeiter weltweit. Mit Stammsitz im bayerischen Bruckberg ist </w:t>
      </w:r>
      <w:r w:rsidR="00EC5A95">
        <w:rPr>
          <w:bCs/>
          <w:i/>
          <w:iCs/>
          <w:color w:val="7E7E7E"/>
        </w:rPr>
        <w:t>EFAFLEX</w:t>
      </w:r>
      <w:r w:rsidRPr="000E4C82">
        <w:rPr>
          <w:bCs/>
          <w:i/>
          <w:iCs/>
          <w:color w:val="7E7E7E"/>
        </w:rPr>
        <w:t xml:space="preserve"> als größter Arbeitgeber in der Region fest verankert. Darüber hinaus erschließt das Unternehmen mit zehn Tochtergesellschaften auf fünf Kontinenten die internationalen Märkte. Über </w:t>
      </w:r>
      <w:r>
        <w:rPr>
          <w:bCs/>
          <w:i/>
          <w:iCs/>
          <w:color w:val="7E7E7E"/>
        </w:rPr>
        <w:t>6</w:t>
      </w:r>
      <w:r w:rsidRPr="000E4C82">
        <w:rPr>
          <w:bCs/>
          <w:i/>
          <w:iCs/>
          <w:color w:val="7E7E7E"/>
        </w:rPr>
        <w:t>0 Prozent des Umsatzes erwirtschaftet EFAFLEX im Ausland.</w:t>
      </w:r>
    </w:p>
    <w:p w14:paraId="7C32F2D0" w14:textId="77777777" w:rsidR="000B17CE" w:rsidRPr="00831214" w:rsidRDefault="000B17CE" w:rsidP="000B17CE">
      <w:pPr>
        <w:tabs>
          <w:tab w:val="left" w:pos="5670"/>
        </w:tabs>
        <w:autoSpaceDE w:val="0"/>
        <w:autoSpaceDN w:val="0"/>
        <w:adjustRightInd w:val="0"/>
        <w:spacing w:line="360" w:lineRule="auto"/>
        <w:ind w:right="1133"/>
        <w:jc w:val="both"/>
        <w:rPr>
          <w:bCs/>
          <w:color w:val="7E7E7E"/>
        </w:rPr>
      </w:pPr>
    </w:p>
    <w:p w14:paraId="38A3621E" w14:textId="77777777" w:rsidR="000B17CE" w:rsidRPr="00F74110" w:rsidRDefault="000B17CE" w:rsidP="000B17CE">
      <w:pPr>
        <w:spacing w:line="360" w:lineRule="exact"/>
        <w:ind w:right="-568"/>
        <w:jc w:val="both"/>
        <w:rPr>
          <w:b/>
          <w:color w:val="7E7E7E"/>
        </w:rPr>
      </w:pPr>
      <w:r w:rsidRPr="00F74110">
        <w:rPr>
          <w:b/>
          <w:color w:val="7E7E7E"/>
        </w:rPr>
        <w:t>Pressekontakt bei EFAFLEX:</w:t>
      </w:r>
      <w:r w:rsidRPr="00F74110">
        <w:rPr>
          <w:b/>
          <w:color w:val="7E7E7E"/>
        </w:rPr>
        <w:tab/>
      </w:r>
      <w:r w:rsidRPr="00F74110">
        <w:rPr>
          <w:b/>
          <w:color w:val="7E7E7E"/>
        </w:rPr>
        <w:tab/>
      </w:r>
      <w:r>
        <w:rPr>
          <w:b/>
          <w:color w:val="7E7E7E"/>
        </w:rPr>
        <w:t>Redaktion</w:t>
      </w:r>
      <w:r w:rsidRPr="00F74110">
        <w:rPr>
          <w:b/>
          <w:color w:val="7E7E7E"/>
        </w:rPr>
        <w:t>:</w:t>
      </w:r>
    </w:p>
    <w:p w14:paraId="6EF7F80E" w14:textId="664156D2" w:rsidR="000B17CE" w:rsidRPr="00F74110" w:rsidRDefault="00EE04F7" w:rsidP="000B17CE">
      <w:pPr>
        <w:spacing w:line="360" w:lineRule="exact"/>
        <w:ind w:right="-568"/>
        <w:jc w:val="both"/>
        <w:rPr>
          <w:color w:val="7E7E7E"/>
        </w:rPr>
      </w:pPr>
      <w:r>
        <w:rPr>
          <w:color w:val="7E7E7E"/>
        </w:rPr>
        <w:t>Herr</w:t>
      </w:r>
      <w:r w:rsidRPr="00F74110">
        <w:rPr>
          <w:color w:val="7E7E7E"/>
        </w:rPr>
        <w:t xml:space="preserve"> </w:t>
      </w:r>
      <w:r w:rsidR="001D537B">
        <w:rPr>
          <w:color w:val="7E7E7E"/>
        </w:rPr>
        <w:t>Markus Bosch</w:t>
      </w:r>
      <w:r w:rsidR="000B17CE" w:rsidRPr="00F74110">
        <w:rPr>
          <w:color w:val="7E7E7E"/>
        </w:rPr>
        <w:tab/>
      </w:r>
      <w:r w:rsidR="000B17CE" w:rsidRPr="00F74110">
        <w:rPr>
          <w:color w:val="7E7E7E"/>
        </w:rPr>
        <w:tab/>
      </w:r>
      <w:r>
        <w:rPr>
          <w:color w:val="7E7E7E"/>
        </w:rPr>
        <w:tab/>
      </w:r>
      <w:r>
        <w:rPr>
          <w:color w:val="7E7E7E"/>
        </w:rPr>
        <w:tab/>
      </w:r>
      <w:r w:rsidR="000B17CE" w:rsidRPr="00F74110">
        <w:rPr>
          <w:color w:val="7E7E7E"/>
        </w:rPr>
        <w:t>LINK Kommunikation</w:t>
      </w:r>
    </w:p>
    <w:p w14:paraId="39F42527" w14:textId="696F3F3C" w:rsidR="000B17CE" w:rsidRPr="00F74110" w:rsidRDefault="000B17CE" w:rsidP="000B17CE">
      <w:pPr>
        <w:spacing w:line="360" w:lineRule="exact"/>
        <w:ind w:right="-568"/>
        <w:jc w:val="both"/>
        <w:rPr>
          <w:color w:val="7E7E7E"/>
        </w:rPr>
      </w:pPr>
      <w:r w:rsidRPr="00F74110">
        <w:rPr>
          <w:color w:val="7E7E7E"/>
        </w:rPr>
        <w:t>Tel.: +49 8765 82-</w:t>
      </w:r>
      <w:r w:rsidR="001D537B">
        <w:rPr>
          <w:color w:val="7E7E7E"/>
        </w:rPr>
        <w:t>461</w:t>
      </w:r>
      <w:r w:rsidRPr="00F74110">
        <w:rPr>
          <w:color w:val="7E7E7E"/>
        </w:rPr>
        <w:tab/>
      </w:r>
      <w:r w:rsidRPr="00F74110">
        <w:rPr>
          <w:color w:val="7E7E7E"/>
        </w:rPr>
        <w:tab/>
      </w:r>
      <w:r w:rsidRPr="00F74110">
        <w:rPr>
          <w:color w:val="7E7E7E"/>
        </w:rPr>
        <w:tab/>
        <w:t>Frau Ariane Müller</w:t>
      </w:r>
    </w:p>
    <w:p w14:paraId="66420A94" w14:textId="6BD9C9D8" w:rsidR="000B17CE" w:rsidRPr="00F74110" w:rsidRDefault="000B17CE" w:rsidP="000B17CE">
      <w:pPr>
        <w:spacing w:line="360" w:lineRule="exact"/>
        <w:ind w:right="-568"/>
        <w:jc w:val="both"/>
        <w:rPr>
          <w:color w:val="7E7E7E"/>
          <w:sz w:val="24"/>
          <w:szCs w:val="24"/>
        </w:rPr>
      </w:pPr>
      <w:r w:rsidRPr="00F74110">
        <w:rPr>
          <w:color w:val="7E7E7E"/>
        </w:rPr>
        <w:t xml:space="preserve">E-Mail: </w:t>
      </w:r>
      <w:bookmarkStart w:id="2" w:name="_Hlk525565601"/>
      <w:r w:rsidR="001D537B">
        <w:fldChar w:fldCharType="begin"/>
      </w:r>
      <w:r w:rsidR="001D537B">
        <w:instrText>HYPERLINK "mailto:Jasmin.Jobst@efaflex.com"</w:instrText>
      </w:r>
      <w:r w:rsidR="001D537B">
        <w:fldChar w:fldCharType="separate"/>
      </w:r>
      <w:r w:rsidR="001D537B">
        <w:rPr>
          <w:rStyle w:val="Hyperlink"/>
        </w:rPr>
        <w:t>Markus.Bosch</w:t>
      </w:r>
      <w:r w:rsidR="001D537B" w:rsidRPr="00C4332E">
        <w:rPr>
          <w:rStyle w:val="Hyperlink"/>
        </w:rPr>
        <w:t>@efaflex.com</w:t>
      </w:r>
      <w:r w:rsidR="001D537B">
        <w:rPr>
          <w:rStyle w:val="Hyperlink"/>
        </w:rPr>
        <w:fldChar w:fldCharType="end"/>
      </w:r>
      <w:r w:rsidRPr="00F74110">
        <w:rPr>
          <w:color w:val="0000FF"/>
        </w:rPr>
        <w:tab/>
      </w:r>
      <w:r>
        <w:rPr>
          <w:color w:val="0000FF"/>
        </w:rPr>
        <w:tab/>
      </w:r>
      <w:r w:rsidRPr="00F74110">
        <w:rPr>
          <w:color w:val="7E7E7E"/>
          <w:sz w:val="24"/>
          <w:szCs w:val="24"/>
        </w:rPr>
        <w:t xml:space="preserve">Tel.: +49 </w:t>
      </w:r>
      <w:r w:rsidR="00EA2F33">
        <w:rPr>
          <w:color w:val="7E7E7E"/>
          <w:sz w:val="24"/>
          <w:szCs w:val="24"/>
        </w:rPr>
        <w:t>05063 271 77 80</w:t>
      </w:r>
    </w:p>
    <w:bookmarkEnd w:id="2"/>
    <w:p w14:paraId="7DE6407B" w14:textId="3A162E94" w:rsidR="00FE3AC0" w:rsidRPr="003D71F1" w:rsidRDefault="000B17CE" w:rsidP="003D71F1">
      <w:pPr>
        <w:spacing w:line="360" w:lineRule="exact"/>
        <w:ind w:right="-568"/>
        <w:jc w:val="both"/>
        <w:rPr>
          <w:color w:val="7E7E7E"/>
        </w:rPr>
      </w:pPr>
      <w:r w:rsidRPr="00F74110">
        <w:rPr>
          <w:color w:val="7E7E7E"/>
        </w:rPr>
        <w:t xml:space="preserve">Web: </w:t>
      </w:r>
      <w:hyperlink r:id="rId7" w:history="1">
        <w:r w:rsidRPr="00F74110">
          <w:rPr>
            <w:color w:val="0000FF"/>
            <w:u w:val="single"/>
          </w:rPr>
          <w:t>www.efaflex.com</w:t>
        </w:r>
      </w:hyperlink>
      <w:r w:rsidRPr="00F74110">
        <w:rPr>
          <w:color w:val="7E7E7E"/>
        </w:rPr>
        <w:tab/>
      </w:r>
      <w:r w:rsidRPr="00F74110">
        <w:rPr>
          <w:color w:val="7E7E7E"/>
        </w:rPr>
        <w:tab/>
      </w:r>
      <w:r w:rsidRPr="00F74110">
        <w:rPr>
          <w:color w:val="7E7E7E"/>
        </w:rPr>
        <w:tab/>
        <w:t xml:space="preserve">E-Mail: </w:t>
      </w:r>
      <w:hyperlink r:id="rId8" w:history="1">
        <w:r w:rsidR="00EA2F33" w:rsidRPr="00C4332E">
          <w:rPr>
            <w:rStyle w:val="Hyperlink"/>
          </w:rPr>
          <w:t>Info@link-kommunikation.de</w:t>
        </w:r>
      </w:hyperlink>
      <w:r w:rsidR="00EA2F33">
        <w:rPr>
          <w:color w:val="7E7E7E"/>
        </w:rPr>
        <w:t xml:space="preserve"> </w:t>
      </w:r>
    </w:p>
    <w:sectPr w:rsidR="00FE3AC0" w:rsidRPr="003D71F1" w:rsidSect="00874B4D">
      <w:headerReference w:type="default" r:id="rId9"/>
      <w:footerReference w:type="default" r:id="rId10"/>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E4252" w14:textId="77777777" w:rsidR="00F45884" w:rsidRDefault="00F45884">
      <w:r>
        <w:separator/>
      </w:r>
    </w:p>
  </w:endnote>
  <w:endnote w:type="continuationSeparator" w:id="0">
    <w:p w14:paraId="6CC8ED05" w14:textId="77777777" w:rsidR="00F45884" w:rsidRDefault="00F45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FF8C00"/>
      </w:rPr>
      <w:id w:val="420383325"/>
      <w:docPartObj>
        <w:docPartGallery w:val="Page Numbers (Bottom of Page)"/>
        <w:docPartUnique/>
      </w:docPartObj>
    </w:sdtPr>
    <w:sdtEndPr>
      <w:rPr>
        <w:color w:val="7E7E7E"/>
      </w:rPr>
    </w:sdtEndPr>
    <w:sdtContent>
      <w:p w14:paraId="33B195F4" w14:textId="77777777" w:rsidR="00A25BE6" w:rsidRPr="00A25BE6" w:rsidRDefault="00A25BE6" w:rsidP="00A25BE6">
        <w:pPr>
          <w:pStyle w:val="Fuzeile"/>
          <w:rPr>
            <w:color w:val="FF8C00"/>
          </w:rPr>
        </w:pPr>
        <w:r>
          <w:rPr>
            <w:noProof/>
            <w:color w:val="FF8C00"/>
          </w:rPr>
          <mc:AlternateContent>
            <mc:Choice Requires="wps">
              <w:drawing>
                <wp:anchor distT="0" distB="0" distL="114300" distR="114300" simplePos="0" relativeHeight="251659264" behindDoc="0" locked="0" layoutInCell="1" allowOverlap="1" wp14:anchorId="419C3AE2" wp14:editId="218BCE24">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AC8D7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" strokecolor="#ff8c00" strokeweight="1.25pt">
                  <v:stroke joinstyle="miter"/>
                </v:line>
              </w:pict>
            </mc:Fallback>
          </mc:AlternateContent>
        </w:r>
      </w:p>
      <w:p w14:paraId="3ED293DF"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C7409A">
          <w:rPr>
            <w:noProof/>
            <w:color w:val="7E7E7E"/>
          </w:rPr>
          <w:t>2</w:t>
        </w:r>
        <w:r w:rsidRPr="009704DD">
          <w:rPr>
            <w:color w:val="7E7E7E"/>
          </w:rPr>
          <w:fldChar w:fldCharType="end"/>
        </w:r>
      </w:p>
    </w:sdtContent>
  </w:sdt>
  <w:p w14:paraId="2F7FB0DF"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50B13334"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70965" w14:textId="77777777" w:rsidR="00F45884" w:rsidRDefault="00F45884">
      <w:r>
        <w:separator/>
      </w:r>
    </w:p>
  </w:footnote>
  <w:footnote w:type="continuationSeparator" w:id="0">
    <w:p w14:paraId="27BDB81D" w14:textId="77777777" w:rsidR="00F45884" w:rsidRDefault="00F45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444C6" w14:textId="77777777" w:rsidR="00FE3AC0" w:rsidRDefault="004A02D7" w:rsidP="002642D4">
    <w:pPr>
      <w:pStyle w:val="Kopfzeile"/>
      <w:tabs>
        <w:tab w:val="clear" w:pos="9072"/>
        <w:tab w:val="left" w:pos="6495"/>
      </w:tabs>
      <w:jc w:val="center"/>
    </w:pPr>
    <w:r>
      <w:rPr>
        <w:noProof/>
      </w:rPr>
      <w:drawing>
        <wp:inline distT="0" distB="0" distL="0" distR="0" wp14:anchorId="5A0CAF65" wp14:editId="33B1A88F">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6AB"/>
    <w:rsid w:val="0000003B"/>
    <w:rsid w:val="000005A4"/>
    <w:rsid w:val="00006996"/>
    <w:rsid w:val="00015377"/>
    <w:rsid w:val="00015C33"/>
    <w:rsid w:val="000173D6"/>
    <w:rsid w:val="000266AB"/>
    <w:rsid w:val="000271A5"/>
    <w:rsid w:val="000315D0"/>
    <w:rsid w:val="00051EFE"/>
    <w:rsid w:val="00054704"/>
    <w:rsid w:val="00064E91"/>
    <w:rsid w:val="00072441"/>
    <w:rsid w:val="000919C4"/>
    <w:rsid w:val="000A382E"/>
    <w:rsid w:val="000A765B"/>
    <w:rsid w:val="000B17CE"/>
    <w:rsid w:val="000B46A1"/>
    <w:rsid w:val="000C000C"/>
    <w:rsid w:val="000C0FD6"/>
    <w:rsid w:val="000D1E88"/>
    <w:rsid w:val="000D3751"/>
    <w:rsid w:val="000E4C82"/>
    <w:rsid w:val="000F4CAC"/>
    <w:rsid w:val="00101813"/>
    <w:rsid w:val="00107B07"/>
    <w:rsid w:val="001105A6"/>
    <w:rsid w:val="00122E39"/>
    <w:rsid w:val="001238D4"/>
    <w:rsid w:val="00124F38"/>
    <w:rsid w:val="00132F1F"/>
    <w:rsid w:val="00135EA5"/>
    <w:rsid w:val="001458C3"/>
    <w:rsid w:val="00146266"/>
    <w:rsid w:val="001463F4"/>
    <w:rsid w:val="00146CC9"/>
    <w:rsid w:val="00147CA9"/>
    <w:rsid w:val="00147CF9"/>
    <w:rsid w:val="00151C3C"/>
    <w:rsid w:val="0015665E"/>
    <w:rsid w:val="00160618"/>
    <w:rsid w:val="00163D47"/>
    <w:rsid w:val="00170FFD"/>
    <w:rsid w:val="00181660"/>
    <w:rsid w:val="001816B7"/>
    <w:rsid w:val="00184262"/>
    <w:rsid w:val="00186EEC"/>
    <w:rsid w:val="00191810"/>
    <w:rsid w:val="0019350F"/>
    <w:rsid w:val="00196008"/>
    <w:rsid w:val="001968CD"/>
    <w:rsid w:val="001A0801"/>
    <w:rsid w:val="001A0A21"/>
    <w:rsid w:val="001B2702"/>
    <w:rsid w:val="001B46ED"/>
    <w:rsid w:val="001D2312"/>
    <w:rsid w:val="001D537B"/>
    <w:rsid w:val="001E6148"/>
    <w:rsid w:val="001F39FB"/>
    <w:rsid w:val="001F546D"/>
    <w:rsid w:val="0020035E"/>
    <w:rsid w:val="00202D86"/>
    <w:rsid w:val="002055C4"/>
    <w:rsid w:val="002155D6"/>
    <w:rsid w:val="00216A0F"/>
    <w:rsid w:val="0022101F"/>
    <w:rsid w:val="00221D0A"/>
    <w:rsid w:val="00222643"/>
    <w:rsid w:val="002230E4"/>
    <w:rsid w:val="00233258"/>
    <w:rsid w:val="0023357F"/>
    <w:rsid w:val="00234797"/>
    <w:rsid w:val="00243875"/>
    <w:rsid w:val="0025340B"/>
    <w:rsid w:val="00253B17"/>
    <w:rsid w:val="002642D4"/>
    <w:rsid w:val="002711DB"/>
    <w:rsid w:val="00271599"/>
    <w:rsid w:val="00274646"/>
    <w:rsid w:val="002921C8"/>
    <w:rsid w:val="00293538"/>
    <w:rsid w:val="00293A04"/>
    <w:rsid w:val="00295B3E"/>
    <w:rsid w:val="00296101"/>
    <w:rsid w:val="00296BF0"/>
    <w:rsid w:val="002A3BD9"/>
    <w:rsid w:val="002A7E79"/>
    <w:rsid w:val="002B039F"/>
    <w:rsid w:val="002B15C2"/>
    <w:rsid w:val="002B234A"/>
    <w:rsid w:val="002B3C2B"/>
    <w:rsid w:val="002B63A8"/>
    <w:rsid w:val="002B6FF0"/>
    <w:rsid w:val="002C3660"/>
    <w:rsid w:val="002D244A"/>
    <w:rsid w:val="002D2808"/>
    <w:rsid w:val="002D4E65"/>
    <w:rsid w:val="002E013D"/>
    <w:rsid w:val="002E2C47"/>
    <w:rsid w:val="00311515"/>
    <w:rsid w:val="003236D6"/>
    <w:rsid w:val="00324308"/>
    <w:rsid w:val="00325DC3"/>
    <w:rsid w:val="003263ED"/>
    <w:rsid w:val="0033072D"/>
    <w:rsid w:val="00330A91"/>
    <w:rsid w:val="00332A05"/>
    <w:rsid w:val="00333710"/>
    <w:rsid w:val="0033563E"/>
    <w:rsid w:val="00343E19"/>
    <w:rsid w:val="00345030"/>
    <w:rsid w:val="003539EE"/>
    <w:rsid w:val="003557A7"/>
    <w:rsid w:val="00355853"/>
    <w:rsid w:val="00363A58"/>
    <w:rsid w:val="00372D4B"/>
    <w:rsid w:val="00373FB8"/>
    <w:rsid w:val="00375F0E"/>
    <w:rsid w:val="003814D1"/>
    <w:rsid w:val="00381DAA"/>
    <w:rsid w:val="0039039B"/>
    <w:rsid w:val="003B2148"/>
    <w:rsid w:val="003B5683"/>
    <w:rsid w:val="003B68B7"/>
    <w:rsid w:val="003B68EC"/>
    <w:rsid w:val="003C6503"/>
    <w:rsid w:val="003C6AB5"/>
    <w:rsid w:val="003D71F1"/>
    <w:rsid w:val="003E1252"/>
    <w:rsid w:val="003E42ED"/>
    <w:rsid w:val="003E4C7B"/>
    <w:rsid w:val="003F49F1"/>
    <w:rsid w:val="00401F9B"/>
    <w:rsid w:val="00411B54"/>
    <w:rsid w:val="0041521B"/>
    <w:rsid w:val="0041627B"/>
    <w:rsid w:val="00423993"/>
    <w:rsid w:val="004243DC"/>
    <w:rsid w:val="00431DD3"/>
    <w:rsid w:val="00436286"/>
    <w:rsid w:val="00437E34"/>
    <w:rsid w:val="0044401E"/>
    <w:rsid w:val="0044416C"/>
    <w:rsid w:val="00445F8E"/>
    <w:rsid w:val="004501DF"/>
    <w:rsid w:val="00450CA6"/>
    <w:rsid w:val="00454C82"/>
    <w:rsid w:val="0045669A"/>
    <w:rsid w:val="004600C8"/>
    <w:rsid w:val="004605D9"/>
    <w:rsid w:val="0046457B"/>
    <w:rsid w:val="00465224"/>
    <w:rsid w:val="0047336E"/>
    <w:rsid w:val="004804B3"/>
    <w:rsid w:val="00486378"/>
    <w:rsid w:val="0049373D"/>
    <w:rsid w:val="00493ECE"/>
    <w:rsid w:val="004A02D7"/>
    <w:rsid w:val="004A25EE"/>
    <w:rsid w:val="004A3299"/>
    <w:rsid w:val="004B6040"/>
    <w:rsid w:val="004C23B5"/>
    <w:rsid w:val="004C23E5"/>
    <w:rsid w:val="004C33FA"/>
    <w:rsid w:val="004D3867"/>
    <w:rsid w:val="004D5537"/>
    <w:rsid w:val="004D6097"/>
    <w:rsid w:val="004E2A85"/>
    <w:rsid w:val="004F1CC8"/>
    <w:rsid w:val="004F1F16"/>
    <w:rsid w:val="004F5CFD"/>
    <w:rsid w:val="004F71C2"/>
    <w:rsid w:val="00502825"/>
    <w:rsid w:val="00506327"/>
    <w:rsid w:val="005077D8"/>
    <w:rsid w:val="00522422"/>
    <w:rsid w:val="00527936"/>
    <w:rsid w:val="005352F1"/>
    <w:rsid w:val="00540257"/>
    <w:rsid w:val="00543091"/>
    <w:rsid w:val="005749EF"/>
    <w:rsid w:val="005762E8"/>
    <w:rsid w:val="00580DDE"/>
    <w:rsid w:val="00586E0F"/>
    <w:rsid w:val="005923DD"/>
    <w:rsid w:val="00595CE7"/>
    <w:rsid w:val="005970B7"/>
    <w:rsid w:val="005B416A"/>
    <w:rsid w:val="005B5483"/>
    <w:rsid w:val="005C3463"/>
    <w:rsid w:val="005D2620"/>
    <w:rsid w:val="005D7CE0"/>
    <w:rsid w:val="005E35B4"/>
    <w:rsid w:val="00602DE9"/>
    <w:rsid w:val="00621262"/>
    <w:rsid w:val="00627603"/>
    <w:rsid w:val="00633544"/>
    <w:rsid w:val="00635522"/>
    <w:rsid w:val="006355BD"/>
    <w:rsid w:val="006450AC"/>
    <w:rsid w:val="00645D1D"/>
    <w:rsid w:val="00654CC5"/>
    <w:rsid w:val="00660F32"/>
    <w:rsid w:val="00665300"/>
    <w:rsid w:val="0067370D"/>
    <w:rsid w:val="00682165"/>
    <w:rsid w:val="00682691"/>
    <w:rsid w:val="006A3168"/>
    <w:rsid w:val="006A5D89"/>
    <w:rsid w:val="006A7C21"/>
    <w:rsid w:val="006C03FD"/>
    <w:rsid w:val="006C538B"/>
    <w:rsid w:val="006C64A6"/>
    <w:rsid w:val="006D27E8"/>
    <w:rsid w:val="006D2EBF"/>
    <w:rsid w:val="006D51A1"/>
    <w:rsid w:val="006D6F4E"/>
    <w:rsid w:val="006E2509"/>
    <w:rsid w:val="006E7199"/>
    <w:rsid w:val="006E7FBD"/>
    <w:rsid w:val="006F4275"/>
    <w:rsid w:val="006F4B62"/>
    <w:rsid w:val="006F6F9C"/>
    <w:rsid w:val="00702211"/>
    <w:rsid w:val="00704388"/>
    <w:rsid w:val="007045B8"/>
    <w:rsid w:val="007045FD"/>
    <w:rsid w:val="00714769"/>
    <w:rsid w:val="00716AF3"/>
    <w:rsid w:val="007251E8"/>
    <w:rsid w:val="007400E2"/>
    <w:rsid w:val="00741230"/>
    <w:rsid w:val="007437EA"/>
    <w:rsid w:val="00751BE5"/>
    <w:rsid w:val="00752FBD"/>
    <w:rsid w:val="00754F80"/>
    <w:rsid w:val="00763B19"/>
    <w:rsid w:val="00764D29"/>
    <w:rsid w:val="007679E8"/>
    <w:rsid w:val="0077057C"/>
    <w:rsid w:val="0078497C"/>
    <w:rsid w:val="00791AFB"/>
    <w:rsid w:val="0079709C"/>
    <w:rsid w:val="007A0550"/>
    <w:rsid w:val="007A2E59"/>
    <w:rsid w:val="007A32ED"/>
    <w:rsid w:val="007C209B"/>
    <w:rsid w:val="007C4B67"/>
    <w:rsid w:val="007C7710"/>
    <w:rsid w:val="007C7DDB"/>
    <w:rsid w:val="007D4A4D"/>
    <w:rsid w:val="007D59EF"/>
    <w:rsid w:val="007E164C"/>
    <w:rsid w:val="007E3E77"/>
    <w:rsid w:val="007E467E"/>
    <w:rsid w:val="007F310F"/>
    <w:rsid w:val="007F4C25"/>
    <w:rsid w:val="007F5D52"/>
    <w:rsid w:val="007F7A89"/>
    <w:rsid w:val="00811C60"/>
    <w:rsid w:val="0081268D"/>
    <w:rsid w:val="0081571D"/>
    <w:rsid w:val="0081639B"/>
    <w:rsid w:val="00823F16"/>
    <w:rsid w:val="008265EC"/>
    <w:rsid w:val="00830494"/>
    <w:rsid w:val="00831214"/>
    <w:rsid w:val="00841853"/>
    <w:rsid w:val="00842B3B"/>
    <w:rsid w:val="008456D7"/>
    <w:rsid w:val="00845D19"/>
    <w:rsid w:val="00853A8E"/>
    <w:rsid w:val="00854A1F"/>
    <w:rsid w:val="00856E7A"/>
    <w:rsid w:val="00865AE8"/>
    <w:rsid w:val="00874B4D"/>
    <w:rsid w:val="00891E21"/>
    <w:rsid w:val="008A00B9"/>
    <w:rsid w:val="008A3EF7"/>
    <w:rsid w:val="008B1AF8"/>
    <w:rsid w:val="008B6092"/>
    <w:rsid w:val="008B6D9F"/>
    <w:rsid w:val="008C1BEB"/>
    <w:rsid w:val="008D2E0C"/>
    <w:rsid w:val="008E2112"/>
    <w:rsid w:val="008E59AB"/>
    <w:rsid w:val="008F03E7"/>
    <w:rsid w:val="008F1068"/>
    <w:rsid w:val="008F2088"/>
    <w:rsid w:val="008F5FB7"/>
    <w:rsid w:val="00900E58"/>
    <w:rsid w:val="00901ADB"/>
    <w:rsid w:val="00903F97"/>
    <w:rsid w:val="009043A1"/>
    <w:rsid w:val="00906420"/>
    <w:rsid w:val="009101B8"/>
    <w:rsid w:val="00923953"/>
    <w:rsid w:val="00926B10"/>
    <w:rsid w:val="00934321"/>
    <w:rsid w:val="0093634A"/>
    <w:rsid w:val="0094071D"/>
    <w:rsid w:val="00945069"/>
    <w:rsid w:val="00945938"/>
    <w:rsid w:val="00947C2E"/>
    <w:rsid w:val="00954409"/>
    <w:rsid w:val="0096105F"/>
    <w:rsid w:val="00966FBA"/>
    <w:rsid w:val="00967FB3"/>
    <w:rsid w:val="009704DD"/>
    <w:rsid w:val="00992165"/>
    <w:rsid w:val="0099554A"/>
    <w:rsid w:val="0099793F"/>
    <w:rsid w:val="009A13F2"/>
    <w:rsid w:val="009B047C"/>
    <w:rsid w:val="009B3707"/>
    <w:rsid w:val="009C06E6"/>
    <w:rsid w:val="009C45F7"/>
    <w:rsid w:val="009C63EB"/>
    <w:rsid w:val="009C7E48"/>
    <w:rsid w:val="009D2B71"/>
    <w:rsid w:val="009D3177"/>
    <w:rsid w:val="009D5758"/>
    <w:rsid w:val="009D59F1"/>
    <w:rsid w:val="009E79E2"/>
    <w:rsid w:val="009F3E8A"/>
    <w:rsid w:val="009F70FE"/>
    <w:rsid w:val="00A00FFA"/>
    <w:rsid w:val="00A04B77"/>
    <w:rsid w:val="00A1245A"/>
    <w:rsid w:val="00A25BE6"/>
    <w:rsid w:val="00A26D29"/>
    <w:rsid w:val="00A26EEA"/>
    <w:rsid w:val="00A279CC"/>
    <w:rsid w:val="00A32B6A"/>
    <w:rsid w:val="00A44663"/>
    <w:rsid w:val="00A46F7F"/>
    <w:rsid w:val="00A479B8"/>
    <w:rsid w:val="00A521B1"/>
    <w:rsid w:val="00A6222C"/>
    <w:rsid w:val="00A653CC"/>
    <w:rsid w:val="00A6562E"/>
    <w:rsid w:val="00A66110"/>
    <w:rsid w:val="00A66BD9"/>
    <w:rsid w:val="00A72424"/>
    <w:rsid w:val="00A730B5"/>
    <w:rsid w:val="00A73926"/>
    <w:rsid w:val="00A75888"/>
    <w:rsid w:val="00A83234"/>
    <w:rsid w:val="00A8338C"/>
    <w:rsid w:val="00A928AA"/>
    <w:rsid w:val="00A933FE"/>
    <w:rsid w:val="00A94906"/>
    <w:rsid w:val="00AA1C04"/>
    <w:rsid w:val="00AB13D7"/>
    <w:rsid w:val="00AB4E6D"/>
    <w:rsid w:val="00AB615F"/>
    <w:rsid w:val="00AB6AD6"/>
    <w:rsid w:val="00AB6CB0"/>
    <w:rsid w:val="00AB7363"/>
    <w:rsid w:val="00AC4259"/>
    <w:rsid w:val="00AC44CE"/>
    <w:rsid w:val="00AE09C5"/>
    <w:rsid w:val="00AE23EA"/>
    <w:rsid w:val="00AE46B4"/>
    <w:rsid w:val="00AE57D6"/>
    <w:rsid w:val="00AE6C81"/>
    <w:rsid w:val="00AE7BAF"/>
    <w:rsid w:val="00AF2F5F"/>
    <w:rsid w:val="00B0611E"/>
    <w:rsid w:val="00B13287"/>
    <w:rsid w:val="00B176B0"/>
    <w:rsid w:val="00B20B8B"/>
    <w:rsid w:val="00B3026E"/>
    <w:rsid w:val="00B4086D"/>
    <w:rsid w:val="00B442EA"/>
    <w:rsid w:val="00B54A05"/>
    <w:rsid w:val="00B551AD"/>
    <w:rsid w:val="00B632C9"/>
    <w:rsid w:val="00B65A78"/>
    <w:rsid w:val="00B66B5B"/>
    <w:rsid w:val="00B67CA2"/>
    <w:rsid w:val="00B72C60"/>
    <w:rsid w:val="00B72D6F"/>
    <w:rsid w:val="00B7345D"/>
    <w:rsid w:val="00B742AB"/>
    <w:rsid w:val="00B77A6F"/>
    <w:rsid w:val="00B8254A"/>
    <w:rsid w:val="00BA3134"/>
    <w:rsid w:val="00BA3283"/>
    <w:rsid w:val="00BA7736"/>
    <w:rsid w:val="00BB2A60"/>
    <w:rsid w:val="00BB67AE"/>
    <w:rsid w:val="00BC6B26"/>
    <w:rsid w:val="00BD4307"/>
    <w:rsid w:val="00BE35DD"/>
    <w:rsid w:val="00BE5F82"/>
    <w:rsid w:val="00BE625A"/>
    <w:rsid w:val="00BF5073"/>
    <w:rsid w:val="00C066D1"/>
    <w:rsid w:val="00C13529"/>
    <w:rsid w:val="00C14BD1"/>
    <w:rsid w:val="00C21757"/>
    <w:rsid w:val="00C21CFC"/>
    <w:rsid w:val="00C24602"/>
    <w:rsid w:val="00C2516C"/>
    <w:rsid w:val="00C26CFB"/>
    <w:rsid w:val="00C31BAB"/>
    <w:rsid w:val="00C36EBA"/>
    <w:rsid w:val="00C43883"/>
    <w:rsid w:val="00C44E00"/>
    <w:rsid w:val="00C46F4D"/>
    <w:rsid w:val="00C523E6"/>
    <w:rsid w:val="00C53C1D"/>
    <w:rsid w:val="00C57EDE"/>
    <w:rsid w:val="00C61ACF"/>
    <w:rsid w:val="00C62137"/>
    <w:rsid w:val="00C623F9"/>
    <w:rsid w:val="00C64CE3"/>
    <w:rsid w:val="00C7115C"/>
    <w:rsid w:val="00C7409A"/>
    <w:rsid w:val="00C75A6A"/>
    <w:rsid w:val="00C81173"/>
    <w:rsid w:val="00C82B02"/>
    <w:rsid w:val="00C868F9"/>
    <w:rsid w:val="00CA5216"/>
    <w:rsid w:val="00CA72B5"/>
    <w:rsid w:val="00CD2DF8"/>
    <w:rsid w:val="00CD4C85"/>
    <w:rsid w:val="00CD6D2C"/>
    <w:rsid w:val="00CE26F9"/>
    <w:rsid w:val="00CE308E"/>
    <w:rsid w:val="00CE328D"/>
    <w:rsid w:val="00CF1FCD"/>
    <w:rsid w:val="00CF49B2"/>
    <w:rsid w:val="00CF6F16"/>
    <w:rsid w:val="00D0158A"/>
    <w:rsid w:val="00D03193"/>
    <w:rsid w:val="00D041B7"/>
    <w:rsid w:val="00D04EEF"/>
    <w:rsid w:val="00D13C48"/>
    <w:rsid w:val="00D16572"/>
    <w:rsid w:val="00D17478"/>
    <w:rsid w:val="00D30606"/>
    <w:rsid w:val="00D42785"/>
    <w:rsid w:val="00D472D9"/>
    <w:rsid w:val="00D50180"/>
    <w:rsid w:val="00D52B2F"/>
    <w:rsid w:val="00D54CC3"/>
    <w:rsid w:val="00D60C49"/>
    <w:rsid w:val="00D63BE8"/>
    <w:rsid w:val="00D63C69"/>
    <w:rsid w:val="00D66DDC"/>
    <w:rsid w:val="00D67B65"/>
    <w:rsid w:val="00D72A80"/>
    <w:rsid w:val="00D7735D"/>
    <w:rsid w:val="00D773ED"/>
    <w:rsid w:val="00D957AC"/>
    <w:rsid w:val="00DA31DA"/>
    <w:rsid w:val="00DB18F0"/>
    <w:rsid w:val="00DB325D"/>
    <w:rsid w:val="00DB3CD2"/>
    <w:rsid w:val="00DD2220"/>
    <w:rsid w:val="00DD3866"/>
    <w:rsid w:val="00DD4785"/>
    <w:rsid w:val="00DE6EB0"/>
    <w:rsid w:val="00DF23DE"/>
    <w:rsid w:val="00DF3E40"/>
    <w:rsid w:val="00E1337D"/>
    <w:rsid w:val="00E15873"/>
    <w:rsid w:val="00E164C5"/>
    <w:rsid w:val="00E20F10"/>
    <w:rsid w:val="00E25313"/>
    <w:rsid w:val="00E27D27"/>
    <w:rsid w:val="00E344F4"/>
    <w:rsid w:val="00E403E6"/>
    <w:rsid w:val="00E45F56"/>
    <w:rsid w:val="00E45FFB"/>
    <w:rsid w:val="00E46663"/>
    <w:rsid w:val="00E46D87"/>
    <w:rsid w:val="00E520AC"/>
    <w:rsid w:val="00E53F9B"/>
    <w:rsid w:val="00E54543"/>
    <w:rsid w:val="00E55956"/>
    <w:rsid w:val="00E575C1"/>
    <w:rsid w:val="00E64D7A"/>
    <w:rsid w:val="00E65B82"/>
    <w:rsid w:val="00E72C8E"/>
    <w:rsid w:val="00E806AC"/>
    <w:rsid w:val="00E81D97"/>
    <w:rsid w:val="00E874B6"/>
    <w:rsid w:val="00EA2F33"/>
    <w:rsid w:val="00EB247E"/>
    <w:rsid w:val="00EB4B71"/>
    <w:rsid w:val="00EB4D1C"/>
    <w:rsid w:val="00EC03A4"/>
    <w:rsid w:val="00EC3D71"/>
    <w:rsid w:val="00EC5A95"/>
    <w:rsid w:val="00EC75F8"/>
    <w:rsid w:val="00ED123F"/>
    <w:rsid w:val="00ED2F5A"/>
    <w:rsid w:val="00ED4413"/>
    <w:rsid w:val="00EE04F7"/>
    <w:rsid w:val="00EE55AA"/>
    <w:rsid w:val="00EE61B3"/>
    <w:rsid w:val="00EF1918"/>
    <w:rsid w:val="00EF4EFA"/>
    <w:rsid w:val="00F00941"/>
    <w:rsid w:val="00F07C48"/>
    <w:rsid w:val="00F124A7"/>
    <w:rsid w:val="00F34E1E"/>
    <w:rsid w:val="00F37F2B"/>
    <w:rsid w:val="00F402BC"/>
    <w:rsid w:val="00F418CA"/>
    <w:rsid w:val="00F45884"/>
    <w:rsid w:val="00F52756"/>
    <w:rsid w:val="00F5548B"/>
    <w:rsid w:val="00F611FA"/>
    <w:rsid w:val="00F62EB8"/>
    <w:rsid w:val="00F63068"/>
    <w:rsid w:val="00F74110"/>
    <w:rsid w:val="00F758C2"/>
    <w:rsid w:val="00F773FA"/>
    <w:rsid w:val="00F8224E"/>
    <w:rsid w:val="00F8388D"/>
    <w:rsid w:val="00F90F22"/>
    <w:rsid w:val="00F955E0"/>
    <w:rsid w:val="00FA14B8"/>
    <w:rsid w:val="00FA6826"/>
    <w:rsid w:val="00FA6839"/>
    <w:rsid w:val="00FC14EB"/>
    <w:rsid w:val="00FC4BDB"/>
    <w:rsid w:val="00FD3164"/>
    <w:rsid w:val="00FD3288"/>
    <w:rsid w:val="00FD3384"/>
    <w:rsid w:val="00FD3D76"/>
    <w:rsid w:val="00FD7B27"/>
    <w:rsid w:val="00FE230D"/>
    <w:rsid w:val="00FE25DF"/>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3F87E1"/>
  <w15:docId w15:val="{195626B9-AD08-44F1-A3BF-CB46F5FA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customStyle="1" w:styleId="NichtaufgelsteErwhnung1">
    <w:name w:val="Nicht aufgelöste Erwähnung1"/>
    <w:basedOn w:val="Absatz-Standardschriftart"/>
    <w:uiPriority w:val="99"/>
    <w:semiHidden/>
    <w:unhideWhenUsed/>
    <w:rsid w:val="002B3C2B"/>
    <w:rPr>
      <w:color w:val="605E5C"/>
      <w:shd w:val="clear" w:color="auto" w:fill="E1DFDD"/>
    </w:rPr>
  </w:style>
  <w:style w:type="paragraph" w:styleId="KeinLeerraum">
    <w:name w:val="No Spacing"/>
    <w:uiPriority w:val="1"/>
    <w:qFormat/>
    <w:rsid w:val="00621262"/>
    <w:rPr>
      <w:rFonts w:ascii="Calibri" w:eastAsia="Calibri" w:hAnsi="Calibri"/>
      <w:sz w:val="22"/>
      <w:szCs w:val="22"/>
      <w:lang w:eastAsia="en-US"/>
    </w:rPr>
  </w:style>
  <w:style w:type="paragraph" w:styleId="Sprechblasentext">
    <w:name w:val="Balloon Text"/>
    <w:basedOn w:val="Standard"/>
    <w:link w:val="SprechblasentextZchn"/>
    <w:semiHidden/>
    <w:unhideWhenUsed/>
    <w:rsid w:val="00CE308E"/>
    <w:rPr>
      <w:rFonts w:ascii="Tahoma" w:hAnsi="Tahoma" w:cs="Tahoma"/>
      <w:sz w:val="16"/>
      <w:szCs w:val="16"/>
    </w:rPr>
  </w:style>
  <w:style w:type="character" w:customStyle="1" w:styleId="SprechblasentextZchn">
    <w:name w:val="Sprechblasentext Zchn"/>
    <w:basedOn w:val="Absatz-Standardschriftart"/>
    <w:link w:val="Sprechblasentext"/>
    <w:semiHidden/>
    <w:rsid w:val="00CE308E"/>
    <w:rPr>
      <w:rFonts w:ascii="Tahoma" w:hAnsi="Tahoma" w:cs="Tahoma"/>
      <w:sz w:val="16"/>
      <w:szCs w:val="16"/>
    </w:rPr>
  </w:style>
  <w:style w:type="character" w:styleId="Kommentarzeichen">
    <w:name w:val="annotation reference"/>
    <w:basedOn w:val="Absatz-Standardschriftart"/>
    <w:semiHidden/>
    <w:unhideWhenUsed/>
    <w:rsid w:val="00A66110"/>
    <w:rPr>
      <w:sz w:val="16"/>
      <w:szCs w:val="16"/>
    </w:rPr>
  </w:style>
  <w:style w:type="paragraph" w:styleId="Kommentartext">
    <w:name w:val="annotation text"/>
    <w:basedOn w:val="Standard"/>
    <w:link w:val="KommentartextZchn"/>
    <w:unhideWhenUsed/>
    <w:rsid w:val="00A66110"/>
    <w:rPr>
      <w:sz w:val="20"/>
      <w:szCs w:val="20"/>
    </w:rPr>
  </w:style>
  <w:style w:type="character" w:customStyle="1" w:styleId="KommentartextZchn">
    <w:name w:val="Kommentartext Zchn"/>
    <w:basedOn w:val="Absatz-Standardschriftart"/>
    <w:link w:val="Kommentartext"/>
    <w:rsid w:val="00A66110"/>
    <w:rPr>
      <w:rFonts w:ascii="Arial" w:hAnsi="Arial" w:cs="Arial"/>
    </w:rPr>
  </w:style>
  <w:style w:type="paragraph" w:styleId="Kommentarthema">
    <w:name w:val="annotation subject"/>
    <w:basedOn w:val="Kommentartext"/>
    <w:next w:val="Kommentartext"/>
    <w:link w:val="KommentarthemaZchn"/>
    <w:semiHidden/>
    <w:unhideWhenUsed/>
    <w:rsid w:val="00A66110"/>
    <w:rPr>
      <w:b/>
      <w:bCs/>
    </w:rPr>
  </w:style>
  <w:style w:type="character" w:customStyle="1" w:styleId="KommentarthemaZchn">
    <w:name w:val="Kommentarthema Zchn"/>
    <w:basedOn w:val="KommentartextZchn"/>
    <w:link w:val="Kommentarthema"/>
    <w:semiHidden/>
    <w:rsid w:val="00A66110"/>
    <w:rPr>
      <w:rFonts w:ascii="Arial" w:hAnsi="Arial" w:cs="Arial"/>
      <w:b/>
      <w:bCs/>
    </w:rPr>
  </w:style>
  <w:style w:type="character" w:styleId="NichtaufgelsteErwhnung">
    <w:name w:val="Unresolved Mention"/>
    <w:basedOn w:val="Absatz-Standardschriftart"/>
    <w:uiPriority w:val="99"/>
    <w:semiHidden/>
    <w:unhideWhenUsed/>
    <w:rsid w:val="00EA2F33"/>
    <w:rPr>
      <w:color w:val="605E5C"/>
      <w:shd w:val="clear" w:color="auto" w:fill="E1DFDD"/>
    </w:rPr>
  </w:style>
  <w:style w:type="paragraph" w:styleId="berarbeitung">
    <w:name w:val="Revision"/>
    <w:hidden/>
    <w:uiPriority w:val="99"/>
    <w:semiHidden/>
    <w:rsid w:val="001D537B"/>
    <w:rPr>
      <w:rFonts w:ascii="Arial" w:hAnsi="Arial" w:cs="Arial"/>
      <w:sz w:val="22"/>
      <w:szCs w:val="22"/>
    </w:rPr>
  </w:style>
  <w:style w:type="character" w:customStyle="1" w:styleId="normaltextrun">
    <w:name w:val="normaltextrun"/>
    <w:basedOn w:val="Absatz-Standardschriftart"/>
    <w:rsid w:val="00335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9844081">
      <w:bodyDiv w:val="1"/>
      <w:marLeft w:val="0"/>
      <w:marRight w:val="0"/>
      <w:marTop w:val="0"/>
      <w:marBottom w:val="0"/>
      <w:divBdr>
        <w:top w:val="none" w:sz="0" w:space="0" w:color="auto"/>
        <w:left w:val="none" w:sz="0" w:space="0" w:color="auto"/>
        <w:bottom w:val="none" w:sz="0" w:space="0" w:color="auto"/>
        <w:right w:val="none" w:sz="0" w:space="0" w:color="auto"/>
      </w:divBdr>
    </w:div>
    <w:div w:id="167222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nk-kommunikation.de" TargetMode="External"/><Relationship Id="rId3" Type="http://schemas.openxmlformats.org/officeDocument/2006/relationships/settings" Target="settings.xml"/><Relationship Id="rId7" Type="http://schemas.openxmlformats.org/officeDocument/2006/relationships/hyperlink" Target="http://www.efafle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33B81-B443-4682-95F9-50E5CBC9E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921</Words>
  <Characters>5807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Ariane Müller</dc:creator>
  <cp:lastModifiedBy>Ariane Müller</cp:lastModifiedBy>
  <cp:revision>2</cp:revision>
  <cp:lastPrinted>2023-03-30T11:31:00Z</cp:lastPrinted>
  <dcterms:created xsi:type="dcterms:W3CDTF">2024-11-08T09:43:00Z</dcterms:created>
  <dcterms:modified xsi:type="dcterms:W3CDTF">2024-11-08T09:43:00Z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8cad6c-9ab5-4995-adbc-1936d45cc877_Enabled">
    <vt:lpwstr>true</vt:lpwstr>
  </property>
  <property fmtid="{D5CDD505-2E9C-101B-9397-08002B2CF9AE}" pid="3" name="MSIP_Label_0d8cad6c-9ab5-4995-adbc-1936d45cc877_SetDate">
    <vt:lpwstr>2024-11-07T15:33:46Z</vt:lpwstr>
  </property>
  <property fmtid="{D5CDD505-2E9C-101B-9397-08002B2CF9AE}" pid="4" name="MSIP_Label_0d8cad6c-9ab5-4995-adbc-1936d45cc877_Method">
    <vt:lpwstr>Standard</vt:lpwstr>
  </property>
  <property fmtid="{D5CDD505-2E9C-101B-9397-08002B2CF9AE}" pid="5" name="MSIP_Label_0d8cad6c-9ab5-4995-adbc-1936d45cc877_Name">
    <vt:lpwstr>0d8cad6c-9ab5-4995-adbc-1936d45cc877</vt:lpwstr>
  </property>
  <property fmtid="{D5CDD505-2E9C-101B-9397-08002B2CF9AE}" pid="6" name="MSIP_Label_0d8cad6c-9ab5-4995-adbc-1936d45cc877_SiteId">
    <vt:lpwstr>9f6513af-b5bf-4193-ba55-a22f3f083010</vt:lpwstr>
  </property>
  <property fmtid="{D5CDD505-2E9C-101B-9397-08002B2CF9AE}" pid="7" name="MSIP_Label_0d8cad6c-9ab5-4995-adbc-1936d45cc877_ActionId">
    <vt:lpwstr>db8920a5-07fa-46e2-a7e8-4b4eb6646271</vt:lpwstr>
  </property>
  <property fmtid="{D5CDD505-2E9C-101B-9397-08002B2CF9AE}" pid="8" name="MSIP_Label_0d8cad6c-9ab5-4995-adbc-1936d45cc877_ContentBits">
    <vt:lpwstr>0</vt:lpwstr>
  </property>
</Properties>
</file>